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D36" w:rsidRPr="009469B5" w:rsidRDefault="00C45160" w:rsidP="00C45160">
      <w:pPr>
        <w:jc w:val="center"/>
        <w:rPr>
          <w:rFonts w:ascii="Arial" w:hAnsi="Arial" w:cs="Arial"/>
          <w:b/>
          <w:sz w:val="28"/>
          <w:szCs w:val="28"/>
        </w:rPr>
      </w:pPr>
      <w:bookmarkStart w:id="0" w:name="_GoBack"/>
      <w:bookmarkEnd w:id="0"/>
      <w:r w:rsidRPr="009469B5">
        <w:rPr>
          <w:rFonts w:ascii="Arial" w:hAnsi="Arial" w:cs="Arial"/>
          <w:b/>
          <w:sz w:val="28"/>
          <w:szCs w:val="28"/>
        </w:rPr>
        <w:t>LOJMAN TERCİH FORMU</w:t>
      </w:r>
    </w:p>
    <w:p w:rsidR="00C45160" w:rsidRPr="009469B5" w:rsidRDefault="000712E3" w:rsidP="00C45160">
      <w:pPr>
        <w:jc w:val="center"/>
        <w:rPr>
          <w:rFonts w:ascii="Arial" w:hAnsi="Arial" w:cs="Arial"/>
          <w:b/>
          <w:u w:val="single"/>
        </w:rPr>
      </w:pP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rPr>
        <w:tab/>
      </w:r>
      <w:r w:rsidRPr="009469B5">
        <w:rPr>
          <w:rFonts w:ascii="Arial" w:hAnsi="Arial" w:cs="Arial"/>
          <w:b/>
          <w:u w:val="single"/>
        </w:rPr>
        <w:t>SIRASI</w:t>
      </w:r>
      <w:r w:rsidRPr="009469B5">
        <w:rPr>
          <w:rFonts w:ascii="Arial" w:hAnsi="Arial" w:cs="Arial"/>
          <w:b/>
        </w:rPr>
        <w:tab/>
      </w:r>
      <w:r w:rsidRPr="009469B5">
        <w:rPr>
          <w:rFonts w:ascii="Arial" w:hAnsi="Arial" w:cs="Arial"/>
          <w:b/>
          <w:u w:val="single"/>
        </w:rPr>
        <w:t>PUANI</w:t>
      </w:r>
    </w:p>
    <w:p w:rsidR="000712E3" w:rsidRPr="009469B5" w:rsidRDefault="000712E3" w:rsidP="00C45160">
      <w:pPr>
        <w:jc w:val="center"/>
        <w:rPr>
          <w:rFonts w:ascii="Arial" w:hAnsi="Arial" w:cs="Arial"/>
        </w:rPr>
      </w:pPr>
    </w:p>
    <w:p w:rsidR="00C45160" w:rsidRPr="009469B5" w:rsidRDefault="00327EEF" w:rsidP="00327EEF">
      <w:pPr>
        <w:tabs>
          <w:tab w:val="left" w:pos="567"/>
        </w:tabs>
        <w:spacing w:after="60" w:line="240" w:lineRule="exact"/>
        <w:jc w:val="both"/>
        <w:rPr>
          <w:rFonts w:ascii="Arial" w:hAnsi="Arial" w:cs="Arial"/>
        </w:rPr>
      </w:pPr>
      <w:r w:rsidRPr="009469B5">
        <w:rPr>
          <w:rFonts w:ascii="Arial" w:hAnsi="Arial" w:cs="Arial"/>
        </w:rPr>
        <w:tab/>
      </w:r>
      <w:r w:rsidR="00343A09" w:rsidRPr="009469B5">
        <w:rPr>
          <w:rFonts w:ascii="Arial" w:hAnsi="Arial" w:cs="Arial"/>
        </w:rPr>
        <w:t>Ö</w:t>
      </w:r>
      <w:r w:rsidR="00C45160" w:rsidRPr="009469B5">
        <w:rPr>
          <w:rFonts w:ascii="Arial" w:hAnsi="Arial" w:cs="Arial"/>
        </w:rPr>
        <w:t>neriy</w:t>
      </w:r>
      <w:r w:rsidR="00606947" w:rsidRPr="009469B5">
        <w:rPr>
          <w:rFonts w:ascii="Arial" w:hAnsi="Arial" w:cs="Arial"/>
        </w:rPr>
        <w:t>e çıkartıla</w:t>
      </w:r>
      <w:r w:rsidR="00343A09" w:rsidRPr="009469B5">
        <w:rPr>
          <w:rFonts w:ascii="Arial" w:hAnsi="Arial" w:cs="Arial"/>
        </w:rPr>
        <w:t xml:space="preserve">n lojmanları gördüm. </w:t>
      </w:r>
      <w:r w:rsidR="00C45160" w:rsidRPr="009469B5">
        <w:rPr>
          <w:rFonts w:ascii="Arial" w:hAnsi="Arial" w:cs="Arial"/>
        </w:rPr>
        <w:t>Lojman puanıma göre aşağıda tahsis önceliğini belirttiğim konuta girmeyi kabul ediyorum.</w:t>
      </w:r>
    </w:p>
    <w:p w:rsidR="00C45160" w:rsidRPr="009469B5" w:rsidRDefault="00327EEF" w:rsidP="00327EEF">
      <w:pPr>
        <w:tabs>
          <w:tab w:val="left" w:pos="567"/>
        </w:tabs>
        <w:spacing w:after="60" w:line="240" w:lineRule="exact"/>
        <w:jc w:val="both"/>
        <w:rPr>
          <w:rFonts w:ascii="Arial" w:hAnsi="Arial" w:cs="Arial"/>
        </w:rPr>
      </w:pPr>
      <w:r w:rsidRPr="009469B5">
        <w:rPr>
          <w:rFonts w:ascii="Arial" w:hAnsi="Arial" w:cs="Arial"/>
        </w:rPr>
        <w:tab/>
      </w:r>
      <w:r w:rsidR="00C45160" w:rsidRPr="009469B5">
        <w:rPr>
          <w:rFonts w:ascii="Arial" w:hAnsi="Arial" w:cs="Arial"/>
        </w:rPr>
        <w:t>Arz ederim.</w:t>
      </w:r>
    </w:p>
    <w:p w:rsidR="00C45160" w:rsidRPr="009469B5" w:rsidRDefault="00C45160" w:rsidP="000712E3">
      <w:pPr>
        <w:spacing w:after="0" w:line="240" w:lineRule="atLeast"/>
        <w:rPr>
          <w:rFonts w:ascii="Arial" w:hAnsi="Arial" w:cs="Arial"/>
          <w:sz w:val="24"/>
          <w:szCs w:val="24"/>
        </w:rPr>
      </w:pPr>
    </w:p>
    <w:p w:rsidR="00C45160" w:rsidRPr="009469B5" w:rsidRDefault="00C45160" w:rsidP="00C45160">
      <w:pPr>
        <w:jc w:val="center"/>
        <w:rPr>
          <w:rFonts w:ascii="Arial" w:hAnsi="Arial" w:cs="Arial"/>
          <w:b/>
          <w:sz w:val="24"/>
          <w:szCs w:val="24"/>
        </w:rPr>
      </w:pPr>
      <w:r w:rsidRPr="009469B5">
        <w:rPr>
          <w:rFonts w:ascii="Arial" w:hAnsi="Arial" w:cs="Arial"/>
          <w:b/>
          <w:sz w:val="24"/>
          <w:szCs w:val="24"/>
        </w:rPr>
        <w:t>TAHSİSİ UYGUN GÖRDÜĞÜM LOJMANLAR VE TAHSİS ÖNCELİĞİ</w:t>
      </w:r>
    </w:p>
    <w:tbl>
      <w:tblPr>
        <w:tblStyle w:val="TabloKlavuzu"/>
        <w:tblW w:w="9493" w:type="dxa"/>
        <w:tblLook w:val="04A0" w:firstRow="1" w:lastRow="0" w:firstColumn="1" w:lastColumn="0" w:noHBand="0" w:noVBand="1"/>
      </w:tblPr>
      <w:tblGrid>
        <w:gridCol w:w="1269"/>
        <w:gridCol w:w="3272"/>
        <w:gridCol w:w="412"/>
        <w:gridCol w:w="1268"/>
        <w:gridCol w:w="3272"/>
      </w:tblGrid>
      <w:tr w:rsidR="00606947" w:rsidRPr="009469B5" w:rsidTr="005F7EE8">
        <w:tc>
          <w:tcPr>
            <w:tcW w:w="1129" w:type="dxa"/>
            <w:vAlign w:val="center"/>
          </w:tcPr>
          <w:p w:rsidR="00606947" w:rsidRPr="009469B5" w:rsidRDefault="00606947" w:rsidP="00606947">
            <w:pPr>
              <w:jc w:val="center"/>
              <w:rPr>
                <w:rFonts w:ascii="Arial" w:hAnsi="Arial" w:cs="Arial"/>
              </w:rPr>
            </w:pPr>
            <w:r w:rsidRPr="009469B5">
              <w:rPr>
                <w:rFonts w:ascii="Arial" w:hAnsi="Arial" w:cs="Arial"/>
              </w:rPr>
              <w:t>TAHSİS ÖNCELİĞİ</w:t>
            </w:r>
          </w:p>
        </w:tc>
        <w:tc>
          <w:tcPr>
            <w:tcW w:w="3402" w:type="dxa"/>
            <w:vAlign w:val="center"/>
          </w:tcPr>
          <w:p w:rsidR="00606947" w:rsidRPr="009469B5" w:rsidRDefault="00606947" w:rsidP="00606947">
            <w:pPr>
              <w:jc w:val="center"/>
              <w:rPr>
                <w:rFonts w:ascii="Arial" w:hAnsi="Arial" w:cs="Arial"/>
              </w:rPr>
            </w:pPr>
            <w:r w:rsidRPr="009469B5">
              <w:rPr>
                <w:rFonts w:ascii="Arial" w:hAnsi="Arial" w:cs="Arial"/>
              </w:rPr>
              <w:t>LOJMAN ADI VE DAİRE NUMARASI</w:t>
            </w: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606947">
            <w:pPr>
              <w:jc w:val="center"/>
              <w:rPr>
                <w:rFonts w:ascii="Arial" w:hAnsi="Arial" w:cs="Arial"/>
              </w:rPr>
            </w:pPr>
            <w:r w:rsidRPr="009469B5">
              <w:rPr>
                <w:rFonts w:ascii="Arial" w:hAnsi="Arial" w:cs="Arial"/>
              </w:rPr>
              <w:t>TAHSİS ÖNCELİĞİ</w:t>
            </w:r>
          </w:p>
        </w:tc>
        <w:tc>
          <w:tcPr>
            <w:tcW w:w="3402" w:type="dxa"/>
            <w:vAlign w:val="center"/>
          </w:tcPr>
          <w:p w:rsidR="00606947" w:rsidRPr="009469B5" w:rsidRDefault="00606947" w:rsidP="00606947">
            <w:pPr>
              <w:jc w:val="center"/>
              <w:rPr>
                <w:rFonts w:ascii="Arial" w:hAnsi="Arial" w:cs="Arial"/>
              </w:rPr>
            </w:pPr>
            <w:r w:rsidRPr="009469B5">
              <w:rPr>
                <w:rFonts w:ascii="Arial" w:hAnsi="Arial" w:cs="Arial"/>
              </w:rPr>
              <w:t>LOJMAN ADI VE DAİRE NUMARASI</w:t>
            </w: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7370A3">
            <w:pPr>
              <w:rPr>
                <w:rFonts w:ascii="Arial" w:hAnsi="Arial" w:cs="Arial"/>
              </w:rPr>
            </w:pPr>
          </w:p>
        </w:tc>
        <w:tc>
          <w:tcPr>
            <w:tcW w:w="3402" w:type="dxa"/>
            <w:vAlign w:val="center"/>
          </w:tcPr>
          <w:p w:rsidR="00606947" w:rsidRPr="009469B5" w:rsidRDefault="00606947" w:rsidP="00606947">
            <w:pPr>
              <w:jc w:val="cente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7370A3">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7370A3">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7370A3">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7370A3">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01219E" w:rsidRPr="009469B5" w:rsidTr="005F7EE8">
        <w:trPr>
          <w:trHeight w:val="374"/>
        </w:trPr>
        <w:tc>
          <w:tcPr>
            <w:tcW w:w="1129" w:type="dxa"/>
            <w:vAlign w:val="center"/>
          </w:tcPr>
          <w:p w:rsidR="0001219E" w:rsidRPr="009469B5" w:rsidRDefault="0001219E" w:rsidP="00496A35">
            <w:pPr>
              <w:rPr>
                <w:rFonts w:ascii="Arial" w:hAnsi="Arial" w:cs="Arial"/>
              </w:rPr>
            </w:pPr>
          </w:p>
        </w:tc>
        <w:tc>
          <w:tcPr>
            <w:tcW w:w="3402" w:type="dxa"/>
            <w:vAlign w:val="center"/>
          </w:tcPr>
          <w:p w:rsidR="0001219E" w:rsidRPr="009469B5" w:rsidRDefault="0001219E" w:rsidP="00496A35">
            <w:pPr>
              <w:rPr>
                <w:rFonts w:ascii="Arial" w:hAnsi="Arial" w:cs="Arial"/>
              </w:rPr>
            </w:pPr>
          </w:p>
        </w:tc>
        <w:tc>
          <w:tcPr>
            <w:tcW w:w="425" w:type="dxa"/>
            <w:tcBorders>
              <w:top w:val="nil"/>
              <w:bottom w:val="nil"/>
            </w:tcBorders>
            <w:vAlign w:val="center"/>
          </w:tcPr>
          <w:p w:rsidR="0001219E" w:rsidRPr="009469B5" w:rsidRDefault="0001219E" w:rsidP="00496A35">
            <w:pPr>
              <w:rPr>
                <w:rFonts w:ascii="Arial" w:hAnsi="Arial" w:cs="Arial"/>
              </w:rPr>
            </w:pPr>
          </w:p>
        </w:tc>
        <w:tc>
          <w:tcPr>
            <w:tcW w:w="1135" w:type="dxa"/>
            <w:vAlign w:val="center"/>
          </w:tcPr>
          <w:p w:rsidR="0001219E" w:rsidRPr="009469B5" w:rsidRDefault="0001219E" w:rsidP="00496A35">
            <w:pPr>
              <w:rPr>
                <w:rFonts w:ascii="Arial" w:hAnsi="Arial" w:cs="Arial"/>
              </w:rPr>
            </w:pPr>
          </w:p>
        </w:tc>
        <w:tc>
          <w:tcPr>
            <w:tcW w:w="3402" w:type="dxa"/>
            <w:vAlign w:val="center"/>
          </w:tcPr>
          <w:p w:rsidR="0001219E" w:rsidRPr="009469B5" w:rsidRDefault="0001219E" w:rsidP="00496A35">
            <w:pPr>
              <w:rPr>
                <w:rFonts w:ascii="Arial" w:hAnsi="Arial" w:cs="Arial"/>
              </w:rPr>
            </w:pPr>
          </w:p>
        </w:tc>
      </w:tr>
      <w:tr w:rsidR="0001219E" w:rsidRPr="009469B5" w:rsidTr="005F7EE8">
        <w:trPr>
          <w:trHeight w:val="374"/>
        </w:trPr>
        <w:tc>
          <w:tcPr>
            <w:tcW w:w="1129" w:type="dxa"/>
            <w:vAlign w:val="center"/>
          </w:tcPr>
          <w:p w:rsidR="0001219E" w:rsidRPr="009469B5" w:rsidRDefault="0001219E" w:rsidP="00496A35">
            <w:pPr>
              <w:rPr>
                <w:rFonts w:ascii="Arial" w:hAnsi="Arial" w:cs="Arial"/>
              </w:rPr>
            </w:pPr>
          </w:p>
        </w:tc>
        <w:tc>
          <w:tcPr>
            <w:tcW w:w="3402" w:type="dxa"/>
            <w:vAlign w:val="center"/>
          </w:tcPr>
          <w:p w:rsidR="0001219E" w:rsidRPr="009469B5" w:rsidRDefault="0001219E" w:rsidP="00496A35">
            <w:pPr>
              <w:rPr>
                <w:rFonts w:ascii="Arial" w:hAnsi="Arial" w:cs="Arial"/>
              </w:rPr>
            </w:pPr>
          </w:p>
        </w:tc>
        <w:tc>
          <w:tcPr>
            <w:tcW w:w="425" w:type="dxa"/>
            <w:tcBorders>
              <w:top w:val="nil"/>
              <w:bottom w:val="nil"/>
            </w:tcBorders>
            <w:vAlign w:val="center"/>
          </w:tcPr>
          <w:p w:rsidR="0001219E" w:rsidRPr="009469B5" w:rsidRDefault="0001219E" w:rsidP="00496A35">
            <w:pPr>
              <w:rPr>
                <w:rFonts w:ascii="Arial" w:hAnsi="Arial" w:cs="Arial"/>
              </w:rPr>
            </w:pPr>
          </w:p>
        </w:tc>
        <w:tc>
          <w:tcPr>
            <w:tcW w:w="1135" w:type="dxa"/>
            <w:vAlign w:val="center"/>
          </w:tcPr>
          <w:p w:rsidR="0001219E" w:rsidRPr="009469B5" w:rsidRDefault="0001219E" w:rsidP="00496A35">
            <w:pPr>
              <w:rPr>
                <w:rFonts w:ascii="Arial" w:hAnsi="Arial" w:cs="Arial"/>
              </w:rPr>
            </w:pPr>
          </w:p>
        </w:tc>
        <w:tc>
          <w:tcPr>
            <w:tcW w:w="3402" w:type="dxa"/>
            <w:vAlign w:val="center"/>
          </w:tcPr>
          <w:p w:rsidR="0001219E" w:rsidRPr="009469B5" w:rsidRDefault="0001219E"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r w:rsidR="00606947" w:rsidRPr="009469B5" w:rsidTr="005F7EE8">
        <w:trPr>
          <w:trHeight w:val="374"/>
        </w:trPr>
        <w:tc>
          <w:tcPr>
            <w:tcW w:w="1129"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c>
          <w:tcPr>
            <w:tcW w:w="425" w:type="dxa"/>
            <w:tcBorders>
              <w:top w:val="nil"/>
              <w:bottom w:val="nil"/>
            </w:tcBorders>
            <w:vAlign w:val="center"/>
          </w:tcPr>
          <w:p w:rsidR="00606947" w:rsidRPr="009469B5" w:rsidRDefault="00606947" w:rsidP="00496A35">
            <w:pPr>
              <w:rPr>
                <w:rFonts w:ascii="Arial" w:hAnsi="Arial" w:cs="Arial"/>
              </w:rPr>
            </w:pPr>
          </w:p>
        </w:tc>
        <w:tc>
          <w:tcPr>
            <w:tcW w:w="1135" w:type="dxa"/>
            <w:vAlign w:val="center"/>
          </w:tcPr>
          <w:p w:rsidR="00606947" w:rsidRPr="009469B5" w:rsidRDefault="00606947" w:rsidP="00496A35">
            <w:pPr>
              <w:rPr>
                <w:rFonts w:ascii="Arial" w:hAnsi="Arial" w:cs="Arial"/>
              </w:rPr>
            </w:pPr>
          </w:p>
        </w:tc>
        <w:tc>
          <w:tcPr>
            <w:tcW w:w="3402" w:type="dxa"/>
            <w:vAlign w:val="center"/>
          </w:tcPr>
          <w:p w:rsidR="00606947" w:rsidRPr="009469B5" w:rsidRDefault="00606947" w:rsidP="00496A35">
            <w:pPr>
              <w:rPr>
                <w:rFonts w:ascii="Arial" w:hAnsi="Arial" w:cs="Arial"/>
              </w:rPr>
            </w:pPr>
          </w:p>
        </w:tc>
      </w:tr>
    </w:tbl>
    <w:p w:rsidR="00B409E6" w:rsidRPr="009469B5" w:rsidRDefault="00B409E6" w:rsidP="00584CE9">
      <w:pPr>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proofErr w:type="gramStart"/>
      <w:r w:rsidRPr="009469B5">
        <w:rPr>
          <w:rFonts w:ascii="Arial" w:hAnsi="Arial" w:cs="Arial"/>
          <w:sz w:val="24"/>
          <w:szCs w:val="24"/>
        </w:rPr>
        <w:t>…….</w:t>
      </w:r>
      <w:proofErr w:type="gramEnd"/>
      <w:r w:rsidRPr="009469B5">
        <w:rPr>
          <w:rFonts w:ascii="Arial" w:hAnsi="Arial" w:cs="Arial"/>
          <w:sz w:val="24"/>
          <w:szCs w:val="24"/>
        </w:rPr>
        <w:t>/……./201</w:t>
      </w:r>
      <w:r w:rsidR="00C91E34">
        <w:rPr>
          <w:rFonts w:ascii="Arial" w:hAnsi="Arial" w:cs="Arial"/>
          <w:sz w:val="24"/>
          <w:szCs w:val="24"/>
        </w:rPr>
        <w:t>8</w:t>
      </w:r>
    </w:p>
    <w:p w:rsidR="00B409E6" w:rsidRPr="009469B5" w:rsidRDefault="00B409E6" w:rsidP="00B409E6">
      <w:pPr>
        <w:spacing w:after="0" w:line="240" w:lineRule="auto"/>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t>ADI SOYADI</w:t>
      </w:r>
      <w:r w:rsidRPr="009469B5">
        <w:rPr>
          <w:rFonts w:ascii="Arial" w:hAnsi="Arial" w:cs="Arial"/>
          <w:sz w:val="24"/>
          <w:szCs w:val="24"/>
        </w:rPr>
        <w:tab/>
      </w:r>
      <w:r w:rsidRPr="009469B5">
        <w:rPr>
          <w:rFonts w:ascii="Arial" w:hAnsi="Arial" w:cs="Arial"/>
          <w:sz w:val="24"/>
          <w:szCs w:val="24"/>
        </w:rPr>
        <w:tab/>
        <w:t>:</w:t>
      </w:r>
    </w:p>
    <w:p w:rsidR="00B409E6" w:rsidRPr="009469B5" w:rsidRDefault="00B409E6" w:rsidP="00B409E6">
      <w:pPr>
        <w:spacing w:after="0" w:line="240" w:lineRule="auto"/>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t>ÜNVANI</w:t>
      </w:r>
      <w:r w:rsidRPr="009469B5">
        <w:rPr>
          <w:rFonts w:ascii="Arial" w:hAnsi="Arial" w:cs="Arial"/>
          <w:sz w:val="24"/>
          <w:szCs w:val="24"/>
        </w:rPr>
        <w:tab/>
      </w:r>
      <w:r w:rsidRPr="009469B5">
        <w:rPr>
          <w:rFonts w:ascii="Arial" w:hAnsi="Arial" w:cs="Arial"/>
          <w:sz w:val="24"/>
          <w:szCs w:val="24"/>
        </w:rPr>
        <w:tab/>
        <w:t>:</w:t>
      </w:r>
    </w:p>
    <w:p w:rsidR="00B409E6" w:rsidRPr="009469B5" w:rsidRDefault="00B409E6" w:rsidP="00B409E6">
      <w:pPr>
        <w:spacing w:after="0" w:line="240" w:lineRule="auto"/>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t>GÖREV YERİ</w:t>
      </w:r>
      <w:r w:rsidRPr="009469B5">
        <w:rPr>
          <w:rFonts w:ascii="Arial" w:hAnsi="Arial" w:cs="Arial"/>
          <w:sz w:val="24"/>
          <w:szCs w:val="24"/>
        </w:rPr>
        <w:tab/>
        <w:t>:</w:t>
      </w:r>
    </w:p>
    <w:p w:rsidR="00B409E6" w:rsidRPr="009469B5" w:rsidRDefault="00B409E6" w:rsidP="00B409E6">
      <w:pPr>
        <w:spacing w:after="0" w:line="240" w:lineRule="auto"/>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t>TELEFON NO</w:t>
      </w:r>
      <w:r w:rsidRPr="009469B5">
        <w:rPr>
          <w:rFonts w:ascii="Arial" w:hAnsi="Arial" w:cs="Arial"/>
          <w:sz w:val="24"/>
          <w:szCs w:val="24"/>
        </w:rPr>
        <w:tab/>
        <w:t>:</w:t>
      </w:r>
    </w:p>
    <w:p w:rsidR="009469B5" w:rsidRPr="009469B5" w:rsidRDefault="00B409E6" w:rsidP="00B409E6">
      <w:pPr>
        <w:spacing w:after="0" w:line="240" w:lineRule="auto"/>
        <w:rPr>
          <w:rFonts w:ascii="Arial" w:hAnsi="Arial" w:cs="Arial"/>
          <w:sz w:val="24"/>
          <w:szCs w:val="24"/>
        </w:rPr>
      </w:pP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r>
      <w:r w:rsidRPr="009469B5">
        <w:rPr>
          <w:rFonts w:ascii="Arial" w:hAnsi="Arial" w:cs="Arial"/>
          <w:sz w:val="24"/>
          <w:szCs w:val="24"/>
        </w:rPr>
        <w:tab/>
        <w:t>İMZASI</w:t>
      </w:r>
      <w:r w:rsidRPr="009469B5">
        <w:rPr>
          <w:rFonts w:ascii="Arial" w:hAnsi="Arial" w:cs="Arial"/>
          <w:sz w:val="24"/>
          <w:szCs w:val="24"/>
        </w:rPr>
        <w:tab/>
      </w:r>
      <w:r w:rsidRPr="009469B5">
        <w:rPr>
          <w:rFonts w:ascii="Arial" w:hAnsi="Arial" w:cs="Arial"/>
          <w:sz w:val="24"/>
          <w:szCs w:val="24"/>
        </w:rPr>
        <w:tab/>
        <w:t>:</w:t>
      </w:r>
    </w:p>
    <w:p w:rsidR="00831CE4" w:rsidRDefault="00831CE4" w:rsidP="009469B5">
      <w:pPr>
        <w:tabs>
          <w:tab w:val="left" w:pos="567"/>
        </w:tabs>
        <w:spacing w:after="0" w:line="240" w:lineRule="auto"/>
        <w:jc w:val="center"/>
        <w:rPr>
          <w:rFonts w:ascii="Arial" w:eastAsia="Times New Roman" w:hAnsi="Arial" w:cs="Arial"/>
          <w:b/>
          <w:bCs/>
          <w:color w:val="000000"/>
          <w:sz w:val="24"/>
          <w:szCs w:val="24"/>
          <w:lang w:eastAsia="tr-TR"/>
        </w:rPr>
      </w:pPr>
    </w:p>
    <w:p w:rsidR="00831CE4" w:rsidRDefault="00831CE4" w:rsidP="009469B5">
      <w:pPr>
        <w:tabs>
          <w:tab w:val="left" w:pos="567"/>
        </w:tabs>
        <w:spacing w:after="0" w:line="240" w:lineRule="auto"/>
        <w:jc w:val="center"/>
        <w:rPr>
          <w:rFonts w:ascii="Arial" w:eastAsia="Times New Roman" w:hAnsi="Arial" w:cs="Arial"/>
          <w:b/>
          <w:bCs/>
          <w:color w:val="000000"/>
          <w:sz w:val="24"/>
          <w:szCs w:val="24"/>
          <w:lang w:eastAsia="tr-TR"/>
        </w:rPr>
      </w:pPr>
    </w:p>
    <w:p w:rsidR="009469B5" w:rsidRPr="009469B5" w:rsidRDefault="009469B5" w:rsidP="009469B5">
      <w:pPr>
        <w:tabs>
          <w:tab w:val="left" w:pos="567"/>
        </w:tabs>
        <w:spacing w:after="0" w:line="240" w:lineRule="auto"/>
        <w:jc w:val="center"/>
        <w:rPr>
          <w:rFonts w:ascii="Arial" w:eastAsia="Times New Roman" w:hAnsi="Arial" w:cs="Arial"/>
          <w:bCs/>
          <w:color w:val="000000"/>
          <w:sz w:val="24"/>
          <w:szCs w:val="24"/>
          <w:lang w:eastAsia="tr-TR"/>
        </w:rPr>
      </w:pPr>
      <w:r w:rsidRPr="009469B5">
        <w:rPr>
          <w:rFonts w:ascii="Arial" w:eastAsia="Times New Roman" w:hAnsi="Arial" w:cs="Arial"/>
          <w:b/>
          <w:bCs/>
          <w:color w:val="000000"/>
          <w:sz w:val="24"/>
          <w:szCs w:val="24"/>
          <w:lang w:eastAsia="tr-TR"/>
        </w:rPr>
        <w:t>KONUTLARDA OTURANLARIN UYMASI GEREKEN ESASLAR</w:t>
      </w:r>
    </w:p>
    <w:p w:rsidR="009469B5" w:rsidRDefault="009469B5" w:rsidP="009469B5">
      <w:pPr>
        <w:tabs>
          <w:tab w:val="left" w:pos="567"/>
        </w:tabs>
        <w:spacing w:after="0" w:line="240" w:lineRule="auto"/>
        <w:rPr>
          <w:rFonts w:ascii="Arial" w:eastAsia="Times New Roman" w:hAnsi="Arial" w:cs="Arial"/>
          <w:bCs/>
          <w:color w:val="000000"/>
          <w:sz w:val="24"/>
          <w:szCs w:val="24"/>
          <w:lang w:eastAsia="tr-TR"/>
        </w:rPr>
      </w:pPr>
    </w:p>
    <w:p w:rsidR="00831CE4" w:rsidRPr="009469B5" w:rsidRDefault="00831CE4" w:rsidP="009469B5">
      <w:pPr>
        <w:tabs>
          <w:tab w:val="left" w:pos="567"/>
        </w:tabs>
        <w:spacing w:after="0" w:line="240" w:lineRule="auto"/>
        <w:rPr>
          <w:rFonts w:ascii="Arial" w:eastAsia="Times New Roman" w:hAnsi="Arial" w:cs="Arial"/>
          <w:bCs/>
          <w:color w:val="000000"/>
          <w:sz w:val="24"/>
          <w:szCs w:val="24"/>
          <w:lang w:eastAsia="tr-TR"/>
        </w:rPr>
      </w:pPr>
    </w:p>
    <w:p w:rsidR="009469B5" w:rsidRDefault="009469B5" w:rsidP="00831CE4">
      <w:pPr>
        <w:spacing w:after="120" w:line="240" w:lineRule="auto"/>
        <w:jc w:val="both"/>
        <w:rPr>
          <w:rFonts w:ascii="Arial" w:eastAsia="Times New Roman" w:hAnsi="Arial" w:cs="Arial"/>
          <w:bCs/>
          <w:color w:val="000000"/>
          <w:sz w:val="24"/>
          <w:szCs w:val="24"/>
        </w:rPr>
      </w:pPr>
      <w:r w:rsidRPr="009469B5">
        <w:rPr>
          <w:rFonts w:ascii="Arial" w:hAnsi="Arial" w:cs="Arial"/>
          <w:color w:val="000000"/>
          <w:sz w:val="24"/>
          <w:szCs w:val="24"/>
        </w:rPr>
        <w:t>1.</w:t>
      </w:r>
      <w:r>
        <w:rPr>
          <w:rFonts w:ascii="Arial" w:hAnsi="Arial" w:cs="Arial"/>
          <w:b/>
          <w:color w:val="000000"/>
          <w:sz w:val="24"/>
          <w:szCs w:val="24"/>
        </w:rPr>
        <w:tab/>
      </w:r>
      <w:r w:rsidRPr="009469B5">
        <w:rPr>
          <w:rFonts w:ascii="Arial" w:eastAsia="Times New Roman" w:hAnsi="Arial" w:cs="Arial"/>
          <w:bCs/>
          <w:color w:val="000000"/>
          <w:sz w:val="24"/>
          <w:szCs w:val="24"/>
        </w:rPr>
        <w:t>Konutlar hakkında kanun, yönetmelik, yönerge hükümlerine ve genel kurul ile y</w:t>
      </w:r>
      <w:r w:rsidR="00831CE4">
        <w:rPr>
          <w:rFonts w:ascii="Arial" w:eastAsia="Times New Roman" w:hAnsi="Arial" w:cs="Arial"/>
          <w:bCs/>
          <w:color w:val="000000"/>
          <w:sz w:val="24"/>
          <w:szCs w:val="24"/>
        </w:rPr>
        <w:t>önetim kurulu kararlarına uymak.</w:t>
      </w:r>
    </w:p>
    <w:p w:rsidR="009469B5" w:rsidRPr="009469B5" w:rsidRDefault="009469B5" w:rsidP="00831CE4">
      <w:pPr>
        <w:spacing w:after="120" w:line="240" w:lineRule="auto"/>
        <w:jc w:val="both"/>
        <w:rPr>
          <w:rFonts w:ascii="Arial" w:eastAsia="Times New Roman" w:hAnsi="Arial" w:cs="Arial"/>
          <w:bCs/>
          <w:color w:val="000000"/>
          <w:sz w:val="24"/>
          <w:szCs w:val="24"/>
        </w:rPr>
      </w:pPr>
      <w:r>
        <w:rPr>
          <w:rFonts w:ascii="Arial" w:hAnsi="Arial" w:cs="Arial"/>
          <w:b/>
          <w:color w:val="000000"/>
          <w:sz w:val="24"/>
          <w:szCs w:val="24"/>
        </w:rPr>
        <w:t>2.</w:t>
      </w:r>
      <w:r>
        <w:rPr>
          <w:rFonts w:ascii="Arial" w:hAnsi="Arial" w:cs="Arial"/>
          <w:b/>
          <w:color w:val="000000"/>
          <w:sz w:val="24"/>
          <w:szCs w:val="24"/>
        </w:rPr>
        <w:tab/>
      </w:r>
      <w:r w:rsidRPr="009469B5">
        <w:rPr>
          <w:rFonts w:ascii="Arial" w:eastAsia="Times New Roman" w:hAnsi="Arial" w:cs="Arial"/>
          <w:bCs/>
          <w:color w:val="000000"/>
          <w:sz w:val="24"/>
          <w:szCs w:val="24"/>
          <w:lang w:eastAsia="tr-TR"/>
        </w:rPr>
        <w:t xml:space="preserve">Konut sakinlerinin huzur ve sükûnunu bozucu, genel ahlak ve değerleri zedeleyici tutum ve davranışlarda bulunamazlar. </w:t>
      </w:r>
    </w:p>
    <w:p w:rsidR="009469B5" w:rsidRPr="009469B5" w:rsidRDefault="009469B5" w:rsidP="00831CE4">
      <w:pPr>
        <w:spacing w:after="120" w:line="240" w:lineRule="auto"/>
        <w:jc w:val="both"/>
        <w:rPr>
          <w:rFonts w:ascii="Arial" w:eastAsia="Times New Roman" w:hAnsi="Arial" w:cs="Arial"/>
          <w:bCs/>
          <w:color w:val="000000"/>
          <w:sz w:val="24"/>
          <w:szCs w:val="24"/>
          <w:lang w:eastAsia="tr-TR"/>
        </w:rPr>
      </w:pPr>
      <w:r>
        <w:rPr>
          <w:rFonts w:ascii="Arial" w:hAnsi="Arial" w:cs="Arial"/>
          <w:color w:val="000000"/>
          <w:sz w:val="24"/>
          <w:szCs w:val="24"/>
        </w:rPr>
        <w:t>3.</w:t>
      </w:r>
      <w:r>
        <w:rPr>
          <w:rFonts w:ascii="Arial" w:hAnsi="Arial" w:cs="Arial"/>
          <w:color w:val="000000"/>
          <w:sz w:val="24"/>
          <w:szCs w:val="24"/>
        </w:rPr>
        <w:tab/>
      </w:r>
      <w:r w:rsidRPr="009469B5">
        <w:rPr>
          <w:rFonts w:ascii="Arial" w:eastAsia="Times New Roman" w:hAnsi="Arial" w:cs="Arial"/>
          <w:bCs/>
          <w:color w:val="000000"/>
          <w:sz w:val="24"/>
          <w:szCs w:val="24"/>
          <w:lang w:eastAsia="tr-TR"/>
        </w:rPr>
        <w:t xml:space="preserve">Apartman, blok veya site yöneticisi tarafından tespit edilen, konutların iyi kullanılması, korunması ve tahribatının önlenmesi ile ilgili önlemlere titizlikle uyarlar. </w:t>
      </w:r>
    </w:p>
    <w:p w:rsidR="009469B5" w:rsidRPr="009469B5" w:rsidRDefault="009469B5" w:rsidP="00831CE4">
      <w:pPr>
        <w:spacing w:after="120" w:line="240" w:lineRule="auto"/>
        <w:jc w:val="both"/>
        <w:rPr>
          <w:rFonts w:ascii="Arial" w:eastAsia="Times New Roman" w:hAnsi="Arial" w:cs="Arial"/>
          <w:bCs/>
          <w:color w:val="000000"/>
          <w:sz w:val="24"/>
          <w:szCs w:val="24"/>
          <w:lang w:eastAsia="tr-TR"/>
        </w:rPr>
      </w:pPr>
      <w:r w:rsidRPr="009469B5">
        <w:rPr>
          <w:rFonts w:ascii="Arial" w:hAnsi="Arial" w:cs="Arial"/>
          <w:color w:val="000000"/>
          <w:sz w:val="24"/>
          <w:szCs w:val="24"/>
        </w:rPr>
        <w:t>4</w:t>
      </w:r>
      <w:r>
        <w:rPr>
          <w:rFonts w:ascii="Arial" w:hAnsi="Arial" w:cs="Arial"/>
          <w:color w:val="000000"/>
          <w:sz w:val="24"/>
          <w:szCs w:val="24"/>
        </w:rPr>
        <w:t>.</w:t>
      </w:r>
      <w:r>
        <w:rPr>
          <w:rFonts w:ascii="Arial" w:hAnsi="Arial" w:cs="Arial"/>
          <w:color w:val="000000"/>
          <w:sz w:val="24"/>
          <w:szCs w:val="24"/>
        </w:rPr>
        <w:tab/>
      </w:r>
      <w:r w:rsidRPr="009469B5">
        <w:rPr>
          <w:rFonts w:ascii="Arial" w:eastAsia="Times New Roman" w:hAnsi="Arial" w:cs="Arial"/>
          <w:bCs/>
          <w:color w:val="000000"/>
          <w:sz w:val="24"/>
          <w:szCs w:val="24"/>
          <w:lang w:eastAsia="tr-TR"/>
        </w:rPr>
        <w:t xml:space="preserve">Konutların tamamını veya bir bölümünü, başkalarına devredemezler veya kiraya veremezler. </w:t>
      </w:r>
    </w:p>
    <w:p w:rsidR="009469B5" w:rsidRPr="009469B5" w:rsidRDefault="009469B5" w:rsidP="00831CE4">
      <w:pPr>
        <w:spacing w:after="120" w:line="240" w:lineRule="auto"/>
        <w:jc w:val="both"/>
        <w:rPr>
          <w:rFonts w:ascii="Arial" w:eastAsia="Times New Roman" w:hAnsi="Arial" w:cs="Arial"/>
          <w:bCs/>
          <w:color w:val="000000"/>
          <w:sz w:val="24"/>
          <w:szCs w:val="24"/>
          <w:lang w:eastAsia="tr-TR"/>
        </w:rPr>
      </w:pPr>
      <w:r w:rsidRPr="009469B5">
        <w:rPr>
          <w:rFonts w:ascii="Arial" w:hAnsi="Arial" w:cs="Arial"/>
          <w:color w:val="000000"/>
          <w:sz w:val="24"/>
          <w:szCs w:val="24"/>
        </w:rPr>
        <w:t>5.</w:t>
      </w:r>
      <w:r w:rsidR="00831CE4">
        <w:rPr>
          <w:rFonts w:ascii="Arial" w:hAnsi="Arial" w:cs="Arial"/>
          <w:b/>
          <w:color w:val="000000"/>
          <w:sz w:val="24"/>
          <w:szCs w:val="24"/>
        </w:rPr>
        <w:tab/>
      </w:r>
      <w:r w:rsidRPr="009469B5">
        <w:rPr>
          <w:rFonts w:ascii="Arial" w:eastAsia="Times New Roman" w:hAnsi="Arial" w:cs="Arial"/>
          <w:bCs/>
          <w:color w:val="000000"/>
          <w:sz w:val="24"/>
          <w:szCs w:val="24"/>
          <w:lang w:eastAsia="tr-TR"/>
        </w:rPr>
        <w:t xml:space="preserve">Konutların mimari durumunda ve iç </w:t>
      </w:r>
      <w:proofErr w:type="spellStart"/>
      <w:r w:rsidRPr="009469B5">
        <w:rPr>
          <w:rFonts w:ascii="Arial" w:eastAsia="Times New Roman" w:hAnsi="Arial" w:cs="Arial"/>
          <w:bCs/>
          <w:color w:val="000000"/>
          <w:sz w:val="24"/>
          <w:szCs w:val="24"/>
          <w:lang w:eastAsia="tr-TR"/>
        </w:rPr>
        <w:t>tesisatlarda</w:t>
      </w:r>
      <w:proofErr w:type="spellEnd"/>
      <w:r w:rsidRPr="009469B5">
        <w:rPr>
          <w:rFonts w:ascii="Arial" w:eastAsia="Times New Roman" w:hAnsi="Arial" w:cs="Arial"/>
          <w:bCs/>
          <w:color w:val="000000"/>
          <w:sz w:val="24"/>
          <w:szCs w:val="24"/>
          <w:lang w:eastAsia="tr-TR"/>
        </w:rPr>
        <w:t xml:space="preserve">, kendiliklerinden değişiklik yapamazlar. </w:t>
      </w:r>
    </w:p>
    <w:p w:rsidR="00831CE4" w:rsidRDefault="009469B5" w:rsidP="00831CE4">
      <w:pPr>
        <w:spacing w:after="120" w:line="240" w:lineRule="auto"/>
        <w:jc w:val="both"/>
        <w:rPr>
          <w:rFonts w:ascii="Arial" w:eastAsia="Times New Roman" w:hAnsi="Arial" w:cs="Arial"/>
          <w:bCs/>
          <w:color w:val="000000"/>
          <w:sz w:val="24"/>
          <w:szCs w:val="24"/>
          <w:lang w:eastAsia="tr-TR"/>
        </w:rPr>
      </w:pPr>
      <w:r w:rsidRPr="009469B5">
        <w:rPr>
          <w:rFonts w:ascii="Arial" w:hAnsi="Arial" w:cs="Arial"/>
          <w:color w:val="000000"/>
          <w:sz w:val="24"/>
          <w:szCs w:val="24"/>
        </w:rPr>
        <w:t>6.</w:t>
      </w:r>
      <w:r w:rsidR="00831CE4">
        <w:rPr>
          <w:rFonts w:ascii="Arial" w:hAnsi="Arial" w:cs="Arial"/>
          <w:b/>
          <w:color w:val="000000"/>
          <w:sz w:val="24"/>
          <w:szCs w:val="24"/>
        </w:rPr>
        <w:tab/>
      </w:r>
      <w:r w:rsidRPr="009469B5">
        <w:rPr>
          <w:rFonts w:ascii="Arial" w:eastAsia="Times New Roman" w:hAnsi="Arial" w:cs="Arial"/>
          <w:bCs/>
          <w:color w:val="000000"/>
          <w:sz w:val="24"/>
          <w:szCs w:val="24"/>
          <w:lang w:eastAsia="tr-TR"/>
        </w:rPr>
        <w:t>Konutun bir bölümünde veya bahçede kümes yapamazlar ve ahır hayvanları besleyemezler.</w:t>
      </w:r>
    </w:p>
    <w:p w:rsidR="009469B5" w:rsidRPr="009469B5" w:rsidRDefault="009469B5" w:rsidP="00831CE4">
      <w:pPr>
        <w:spacing w:after="120" w:line="240" w:lineRule="auto"/>
        <w:jc w:val="both"/>
        <w:rPr>
          <w:rFonts w:ascii="Arial" w:eastAsia="Times New Roman" w:hAnsi="Arial" w:cs="Arial"/>
          <w:bCs/>
          <w:color w:val="000000"/>
          <w:sz w:val="24"/>
          <w:szCs w:val="24"/>
          <w:lang w:eastAsia="tr-TR"/>
        </w:rPr>
      </w:pPr>
      <w:r w:rsidRPr="009469B5">
        <w:rPr>
          <w:rFonts w:ascii="Arial" w:hAnsi="Arial" w:cs="Arial"/>
          <w:color w:val="000000"/>
          <w:sz w:val="24"/>
          <w:szCs w:val="24"/>
        </w:rPr>
        <w:t>7.</w:t>
      </w:r>
      <w:r w:rsidR="00831CE4">
        <w:rPr>
          <w:rFonts w:ascii="Arial" w:hAnsi="Arial" w:cs="Arial"/>
          <w:b/>
          <w:color w:val="000000"/>
          <w:sz w:val="24"/>
          <w:szCs w:val="24"/>
        </w:rPr>
        <w:tab/>
      </w:r>
      <w:r w:rsidRPr="009469B5">
        <w:rPr>
          <w:rFonts w:ascii="Arial" w:eastAsia="Times New Roman" w:hAnsi="Arial" w:cs="Arial"/>
          <w:bCs/>
          <w:color w:val="000000"/>
          <w:sz w:val="24"/>
          <w:szCs w:val="24"/>
          <w:lang w:eastAsia="tr-TR"/>
        </w:rPr>
        <w:t xml:space="preserve">Konut tahsis edilenler, “Yapı İşleri ve Teknik Daire </w:t>
      </w:r>
      <w:proofErr w:type="spellStart"/>
      <w:r w:rsidRPr="009469B5">
        <w:rPr>
          <w:rFonts w:ascii="Arial" w:eastAsia="Times New Roman" w:hAnsi="Arial" w:cs="Arial"/>
          <w:bCs/>
          <w:color w:val="000000"/>
          <w:sz w:val="24"/>
          <w:szCs w:val="24"/>
          <w:lang w:eastAsia="tr-TR"/>
        </w:rPr>
        <w:t>Başkanlığı”nca</w:t>
      </w:r>
      <w:proofErr w:type="spellEnd"/>
      <w:r w:rsidRPr="009469B5">
        <w:rPr>
          <w:rFonts w:ascii="Arial" w:eastAsia="Times New Roman" w:hAnsi="Arial" w:cs="Arial"/>
          <w:bCs/>
          <w:color w:val="000000"/>
          <w:sz w:val="24"/>
          <w:szCs w:val="24"/>
          <w:lang w:eastAsia="tr-TR"/>
        </w:rPr>
        <w:t xml:space="preserve"> tespit edilen araç park yerlerini kullanırlar. Başka konutlar için tahsis edilen araç park yerlerine park edilen araçlar, bedeli tahsil edilmek üzere çektirilir. Araç park yerleri, konuta göre belirleneceği gibi binaya göre de belirlenebilir.</w:t>
      </w:r>
    </w:p>
    <w:p w:rsidR="009469B5" w:rsidRPr="009469B5" w:rsidRDefault="009469B5" w:rsidP="00831CE4">
      <w:pPr>
        <w:spacing w:after="120" w:line="240" w:lineRule="auto"/>
        <w:jc w:val="both"/>
        <w:rPr>
          <w:rFonts w:ascii="Arial" w:eastAsia="Times New Roman" w:hAnsi="Arial" w:cs="Arial"/>
          <w:bCs/>
          <w:color w:val="000000"/>
          <w:sz w:val="24"/>
          <w:szCs w:val="24"/>
        </w:rPr>
      </w:pPr>
      <w:r w:rsidRPr="009469B5">
        <w:rPr>
          <w:rFonts w:ascii="Arial" w:hAnsi="Arial" w:cs="Arial"/>
          <w:color w:val="000000"/>
          <w:sz w:val="24"/>
          <w:szCs w:val="24"/>
        </w:rPr>
        <w:t>8.</w:t>
      </w:r>
      <w:r w:rsidR="00831CE4">
        <w:rPr>
          <w:rFonts w:ascii="Arial" w:hAnsi="Arial" w:cs="Arial"/>
          <w:color w:val="000000"/>
          <w:sz w:val="24"/>
          <w:szCs w:val="24"/>
        </w:rPr>
        <w:tab/>
      </w:r>
      <w:r w:rsidRPr="009469B5">
        <w:rPr>
          <w:rFonts w:ascii="Arial" w:eastAsia="Times New Roman" w:hAnsi="Arial" w:cs="Arial"/>
          <w:bCs/>
          <w:color w:val="000000"/>
          <w:sz w:val="24"/>
          <w:szCs w:val="24"/>
        </w:rPr>
        <w:t xml:space="preserve">Konut tesisatını kapasitesi dışında kullanmamak, elektrik, havagazı, su, yakıt ve benzeri sarfiyatta azami derecede tasarruf etmek, Konut sakinleri ortak yer veya tesisler üzerindeki kullanma hakkından vazgeçmek veya kendi konutunun durumu dolayısıyla bunlardan faydalanmaya lüzum ve ihtiyaç bulunmadığını ileri sürmek suretiyle bu gider ve aidatları ödemekten kaçınmamak,   </w:t>
      </w:r>
    </w:p>
    <w:p w:rsidR="00831CE4" w:rsidRDefault="009469B5" w:rsidP="00831CE4">
      <w:pPr>
        <w:spacing w:after="120" w:line="240" w:lineRule="auto"/>
        <w:jc w:val="both"/>
        <w:rPr>
          <w:rFonts w:ascii="Arial" w:eastAsia="Times New Roman" w:hAnsi="Arial" w:cs="Arial"/>
          <w:bCs/>
          <w:color w:val="000000"/>
          <w:sz w:val="24"/>
          <w:szCs w:val="24"/>
        </w:rPr>
      </w:pPr>
      <w:r w:rsidRPr="009469B5">
        <w:rPr>
          <w:rFonts w:ascii="Arial" w:hAnsi="Arial" w:cs="Arial"/>
          <w:color w:val="000000"/>
          <w:sz w:val="24"/>
          <w:szCs w:val="24"/>
        </w:rPr>
        <w:t>9.</w:t>
      </w:r>
      <w:r w:rsidR="00831CE4">
        <w:rPr>
          <w:rFonts w:ascii="Arial" w:hAnsi="Arial" w:cs="Arial"/>
          <w:color w:val="000000"/>
          <w:sz w:val="24"/>
          <w:szCs w:val="24"/>
        </w:rPr>
        <w:tab/>
      </w:r>
      <w:r w:rsidRPr="009469B5">
        <w:rPr>
          <w:rFonts w:ascii="Arial" w:eastAsia="Times New Roman" w:hAnsi="Arial" w:cs="Arial"/>
          <w:bCs/>
          <w:color w:val="000000"/>
          <w:sz w:val="24"/>
          <w:szCs w:val="24"/>
        </w:rPr>
        <w:t>Ortak kullanım yerlerinde mangal yakma, yemek pişirme, kömür ve odun yığma gibi diğer konut sakinlerini rahatsız edici işler yapmamak,</w:t>
      </w:r>
    </w:p>
    <w:p w:rsidR="00831CE4" w:rsidRDefault="009469B5" w:rsidP="00831CE4">
      <w:pPr>
        <w:spacing w:after="120" w:line="240" w:lineRule="auto"/>
        <w:jc w:val="both"/>
        <w:rPr>
          <w:rFonts w:ascii="Arial" w:eastAsia="Times New Roman" w:hAnsi="Arial" w:cs="Arial"/>
          <w:bCs/>
          <w:color w:val="000000"/>
          <w:sz w:val="24"/>
          <w:szCs w:val="24"/>
        </w:rPr>
      </w:pPr>
      <w:r w:rsidRPr="009469B5">
        <w:rPr>
          <w:rFonts w:ascii="Arial" w:hAnsi="Arial" w:cs="Arial"/>
          <w:color w:val="000000"/>
          <w:sz w:val="24"/>
          <w:szCs w:val="24"/>
        </w:rPr>
        <w:t>10.</w:t>
      </w:r>
      <w:r w:rsidR="00831CE4">
        <w:rPr>
          <w:rFonts w:ascii="Arial" w:hAnsi="Arial" w:cs="Arial"/>
          <w:b/>
          <w:color w:val="000000"/>
          <w:sz w:val="24"/>
          <w:szCs w:val="24"/>
        </w:rPr>
        <w:tab/>
      </w:r>
      <w:r w:rsidRPr="009469B5">
        <w:rPr>
          <w:rFonts w:ascii="Arial" w:eastAsia="Times New Roman" w:hAnsi="Arial" w:cs="Arial"/>
          <w:bCs/>
          <w:color w:val="000000"/>
          <w:sz w:val="24"/>
          <w:szCs w:val="24"/>
        </w:rPr>
        <w:t>Üst kat balkonlarında aşağıdaki kiracıyı rahatsız edecek şekilde çiçek sulamamak, halı, kilim silkme, balkon yıkama gibi işleri yapmamak</w:t>
      </w:r>
    </w:p>
    <w:p w:rsidR="009469B5" w:rsidRPr="009469B5" w:rsidRDefault="009469B5" w:rsidP="00831CE4">
      <w:pPr>
        <w:spacing w:after="120" w:line="240" w:lineRule="auto"/>
        <w:jc w:val="both"/>
        <w:rPr>
          <w:rFonts w:ascii="Arial" w:eastAsia="Times New Roman" w:hAnsi="Arial" w:cs="Arial"/>
          <w:bCs/>
          <w:color w:val="000000"/>
          <w:sz w:val="24"/>
          <w:szCs w:val="24"/>
        </w:rPr>
      </w:pPr>
      <w:r w:rsidRPr="009469B5">
        <w:rPr>
          <w:rFonts w:ascii="Arial" w:hAnsi="Arial" w:cs="Arial"/>
          <w:color w:val="000000"/>
          <w:sz w:val="24"/>
          <w:szCs w:val="24"/>
        </w:rPr>
        <w:t>11.</w:t>
      </w:r>
      <w:r w:rsidR="00831CE4">
        <w:rPr>
          <w:rFonts w:ascii="Arial" w:hAnsi="Arial" w:cs="Arial"/>
          <w:b/>
          <w:color w:val="000000"/>
          <w:sz w:val="24"/>
          <w:szCs w:val="24"/>
        </w:rPr>
        <w:tab/>
      </w:r>
      <w:r w:rsidRPr="009469B5">
        <w:rPr>
          <w:rFonts w:ascii="Arial" w:eastAsia="Times New Roman" w:hAnsi="Arial" w:cs="Arial"/>
          <w:bCs/>
          <w:color w:val="000000"/>
          <w:sz w:val="24"/>
          <w:szCs w:val="24"/>
        </w:rPr>
        <w:t>İhmal, dikkatsizlik ve kötü kullanma sonucu meydana gelen hasarı onarmak ya da onartmak,</w:t>
      </w:r>
    </w:p>
    <w:p w:rsidR="009469B5" w:rsidRPr="009469B5" w:rsidRDefault="009469B5" w:rsidP="00831CE4">
      <w:pPr>
        <w:pStyle w:val="GvdeMetni3"/>
        <w:spacing w:after="120"/>
        <w:rPr>
          <w:rFonts w:ascii="Arial" w:hAnsi="Arial" w:cs="Arial"/>
          <w:bCs/>
          <w:color w:val="000000"/>
          <w:sz w:val="24"/>
          <w:szCs w:val="24"/>
        </w:rPr>
      </w:pPr>
      <w:r w:rsidRPr="009469B5">
        <w:rPr>
          <w:rFonts w:ascii="Arial" w:hAnsi="Arial" w:cs="Arial"/>
          <w:color w:val="000000"/>
          <w:sz w:val="24"/>
          <w:szCs w:val="24"/>
        </w:rPr>
        <w:t>12.</w:t>
      </w:r>
      <w:r w:rsidR="00831CE4">
        <w:rPr>
          <w:rFonts w:ascii="Arial" w:hAnsi="Arial" w:cs="Arial"/>
          <w:color w:val="000000"/>
          <w:sz w:val="24"/>
          <w:szCs w:val="24"/>
        </w:rPr>
        <w:tab/>
      </w:r>
      <w:r w:rsidRPr="009469B5">
        <w:rPr>
          <w:rFonts w:ascii="Arial" w:hAnsi="Arial" w:cs="Arial"/>
          <w:bCs/>
          <w:color w:val="000000"/>
          <w:sz w:val="24"/>
          <w:szCs w:val="24"/>
        </w:rPr>
        <w:t>Konut Yönergesi hükümlerinin uygulanmasında görevlilere yardımcı olmak, daire içerisinde yapılması gereken onarımlara müsaade etmek ve gerektiğinde alt veya üst kattaki onarım için kendi dairesinde yapılacak çalışmalara imkân vermek,</w:t>
      </w:r>
    </w:p>
    <w:sectPr w:rsidR="009469B5" w:rsidRPr="009469B5" w:rsidSect="00821D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60"/>
    <w:rsid w:val="0001219E"/>
    <w:rsid w:val="000712E3"/>
    <w:rsid w:val="00091F80"/>
    <w:rsid w:val="001933CB"/>
    <w:rsid w:val="001B26A5"/>
    <w:rsid w:val="001C225D"/>
    <w:rsid w:val="001F4F1C"/>
    <w:rsid w:val="00200B5F"/>
    <w:rsid w:val="00280AAE"/>
    <w:rsid w:val="002A3AFE"/>
    <w:rsid w:val="00327EEF"/>
    <w:rsid w:val="00342088"/>
    <w:rsid w:val="00343A09"/>
    <w:rsid w:val="0035052A"/>
    <w:rsid w:val="003A53D7"/>
    <w:rsid w:val="003F2BDE"/>
    <w:rsid w:val="00510E32"/>
    <w:rsid w:val="00584CE9"/>
    <w:rsid w:val="005F2A18"/>
    <w:rsid w:val="005F7EE8"/>
    <w:rsid w:val="00606947"/>
    <w:rsid w:val="00627F5A"/>
    <w:rsid w:val="00663D36"/>
    <w:rsid w:val="00716F30"/>
    <w:rsid w:val="007370A3"/>
    <w:rsid w:val="007C2DD5"/>
    <w:rsid w:val="00821D0F"/>
    <w:rsid w:val="00831CE4"/>
    <w:rsid w:val="008F0579"/>
    <w:rsid w:val="009469B5"/>
    <w:rsid w:val="00951E66"/>
    <w:rsid w:val="00A8478F"/>
    <w:rsid w:val="00AB667B"/>
    <w:rsid w:val="00B409E6"/>
    <w:rsid w:val="00B431B8"/>
    <w:rsid w:val="00C1779A"/>
    <w:rsid w:val="00C45160"/>
    <w:rsid w:val="00C91E34"/>
    <w:rsid w:val="00D034C2"/>
    <w:rsid w:val="00D73B36"/>
    <w:rsid w:val="00D919C4"/>
    <w:rsid w:val="00E022D5"/>
    <w:rsid w:val="00E61FB4"/>
    <w:rsid w:val="00E97A8D"/>
    <w:rsid w:val="00F5335A"/>
    <w:rsid w:val="00FB6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3690"/>
  <w15:chartTrackingRefBased/>
  <w15:docId w15:val="{5C78C1AD-7AE1-443F-BCB7-35D5576B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4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43A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3A09"/>
    <w:rPr>
      <w:rFonts w:ascii="Segoe UI" w:hAnsi="Segoe UI" w:cs="Segoe UI"/>
      <w:sz w:val="18"/>
      <w:szCs w:val="18"/>
    </w:rPr>
  </w:style>
  <w:style w:type="paragraph" w:styleId="GvdeMetni3">
    <w:name w:val="Body Text 3"/>
    <w:basedOn w:val="Normal"/>
    <w:link w:val="GvdeMetni3Char"/>
    <w:rsid w:val="009469B5"/>
    <w:pPr>
      <w:spacing w:after="0" w:line="240" w:lineRule="auto"/>
      <w:jc w:val="both"/>
    </w:pPr>
    <w:rPr>
      <w:rFonts w:ascii="Courier New" w:eastAsia="Times New Roman" w:hAnsi="Courier New" w:cs="Times New Roman"/>
      <w:szCs w:val="20"/>
    </w:rPr>
  </w:style>
  <w:style w:type="character" w:customStyle="1" w:styleId="GvdeMetni3Char">
    <w:name w:val="Gövde Metni 3 Char"/>
    <w:basedOn w:val="VarsaylanParagrafYazTipi"/>
    <w:link w:val="GvdeMetni3"/>
    <w:rsid w:val="009469B5"/>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Ümmühan ATEŞ</dc:creator>
  <cp:keywords/>
  <dc:description/>
  <cp:lastModifiedBy>Ümmühan ATEŞ</cp:lastModifiedBy>
  <cp:revision>49</cp:revision>
  <cp:lastPrinted>2018-01-29T08:25:00Z</cp:lastPrinted>
  <dcterms:created xsi:type="dcterms:W3CDTF">2017-02-08T10:33:00Z</dcterms:created>
  <dcterms:modified xsi:type="dcterms:W3CDTF">2018-01-29T10:38:00Z</dcterms:modified>
</cp:coreProperties>
</file>