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E1" w:rsidRDefault="00AB28E1" w:rsidP="00AB28E1">
      <w:pPr>
        <w:pStyle w:val="ListeParagraf"/>
        <w:numPr>
          <w:ilvl w:val="0"/>
          <w:numId w:val="2"/>
        </w:numPr>
      </w:pPr>
      <w:r w:rsidRPr="004A5FF0">
        <w:t xml:space="preserve">Turnuvaya Sağlık Bilimleri Üniversite Personeli ve Gülhane EAH personeli katılabilir. </w:t>
      </w:r>
    </w:p>
    <w:p w:rsidR="00BA6376" w:rsidRDefault="00BA6376" w:rsidP="00AB28E1">
      <w:pPr>
        <w:pStyle w:val="ListeParagraf"/>
        <w:numPr>
          <w:ilvl w:val="0"/>
          <w:numId w:val="2"/>
        </w:numPr>
      </w:pPr>
      <w:r>
        <w:t>Maçlar tek potada (</w:t>
      </w:r>
      <w:proofErr w:type="spellStart"/>
      <w:r>
        <w:t>street-ball</w:t>
      </w:r>
      <w:proofErr w:type="spellEnd"/>
      <w:r>
        <w:t>) oynanacaktır.</w:t>
      </w:r>
      <w:bookmarkStart w:id="0" w:name="_GoBack"/>
      <w:bookmarkEnd w:id="0"/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Her takım</w:t>
      </w:r>
      <w:r w:rsidR="001E2341">
        <w:t xml:space="preserve"> 4 as, </w:t>
      </w:r>
      <w:r w:rsidR="00BA0340">
        <w:t>2</w:t>
      </w:r>
      <w:r>
        <w:t xml:space="preserve"> yedek oyuncudan oluşur. 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Maçlar 25 sayı üzerinden oynanır. 24’er eşitlikte maç uzamaz!</w:t>
      </w:r>
    </w:p>
    <w:p w:rsidR="001E2341" w:rsidRDefault="001E2341" w:rsidP="00AB28E1">
      <w:pPr>
        <w:pStyle w:val="ListeParagraf"/>
        <w:numPr>
          <w:ilvl w:val="0"/>
          <w:numId w:val="2"/>
        </w:numPr>
      </w:pPr>
      <w:r>
        <w:t>Takım sayısına göre grup ya</w:t>
      </w:r>
      <w:r w:rsidR="00BA0340">
        <w:t xml:space="preserve"> </w:t>
      </w:r>
      <w:r>
        <w:t xml:space="preserve">da eleme usulü oynanacaktır. 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Tüm maçlar tek potada oynanır.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Tek atış yapılır, kazanan taraf oyuna başlar.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3 sayı çizgisinin gerisinden yapılan atışlar 2, iç sahadan yapılan atışlar ve serbest atışlar 1 sayı değerindedir.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 xml:space="preserve">Her takımın maç boyunca 1 dakikalık 1’er mola hakkı vardır. 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 xml:space="preserve">Oyuncu </w:t>
      </w:r>
      <w:r w:rsidR="00BA0340">
        <w:t>d</w:t>
      </w:r>
      <w:r>
        <w:t>eğişikliği istenen sıklıkta yapılabilir.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 xml:space="preserve">Yeni oyunu sayı yiyen taraf </w:t>
      </w:r>
      <w:r w:rsidR="00BA0340">
        <w:t>kurar</w:t>
      </w:r>
      <w:r>
        <w:t>. Basket-</w:t>
      </w:r>
      <w:proofErr w:type="gramStart"/>
      <w:r>
        <w:t>faul</w:t>
      </w:r>
      <w:proofErr w:type="gramEnd"/>
      <w:r>
        <w:t xml:space="preserve"> olması durumunda top el değiştirmez.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>Yeni oyun 3 sayı çizgisin dışından kurulur. Oyunu kuracak tarafa topu rakip takımdan bir oyuncu verir.</w:t>
      </w:r>
    </w:p>
    <w:p w:rsidR="00AB28E1" w:rsidRDefault="00AB28E1" w:rsidP="00AB28E1">
      <w:pPr>
        <w:pStyle w:val="ListeParagraf"/>
        <w:numPr>
          <w:ilvl w:val="0"/>
          <w:numId w:val="2"/>
        </w:numPr>
      </w:pPr>
      <w:r>
        <w:t xml:space="preserve">Yapılan her 3 </w:t>
      </w:r>
      <w:proofErr w:type="gramStart"/>
      <w:r>
        <w:t>faule</w:t>
      </w:r>
      <w:proofErr w:type="gramEnd"/>
      <w:r>
        <w:t xml:space="preserve"> karşılık, karşı tak</w:t>
      </w:r>
      <w:r w:rsidR="00BA0340">
        <w:t>ım bir serbest atış hakkı kazanır.</w:t>
      </w:r>
    </w:p>
    <w:p w:rsidR="00AB28E1" w:rsidRDefault="00AB28E1" w:rsidP="001548A2">
      <w:pPr>
        <w:pStyle w:val="ListeParagraf"/>
        <w:numPr>
          <w:ilvl w:val="0"/>
          <w:numId w:val="2"/>
        </w:numPr>
      </w:pPr>
      <w:r>
        <w:t>Serbest atış sayıya dönüşürse oyunu sayı yiyen taraf kurar.</w:t>
      </w:r>
      <w:r w:rsidR="001548A2">
        <w:t xml:space="preserve"> </w:t>
      </w:r>
      <w:r>
        <w:t>Serbest atış sayı</w:t>
      </w:r>
      <w:r w:rsidR="00BA0340">
        <w:t>y</w:t>
      </w:r>
      <w:r>
        <w:t>a dönüşmezse</w:t>
      </w:r>
      <w:r w:rsidR="001548A2">
        <w:t xml:space="preserve"> oyun </w:t>
      </w:r>
      <w:proofErr w:type="spellStart"/>
      <w:r w:rsidR="001548A2">
        <w:t>rebound</w:t>
      </w:r>
      <w:proofErr w:type="spellEnd"/>
      <w:r w:rsidR="001548A2">
        <w:t xml:space="preserve"> ile devam eder. </w:t>
      </w:r>
    </w:p>
    <w:p w:rsidR="00AB28E1" w:rsidRDefault="001548A2" w:rsidP="00AB28E1">
      <w:pPr>
        <w:pStyle w:val="ListeParagraf"/>
        <w:numPr>
          <w:ilvl w:val="0"/>
          <w:numId w:val="2"/>
        </w:numPr>
      </w:pPr>
      <w:r>
        <w:t xml:space="preserve">Sportmenlik dışı ve teknik </w:t>
      </w:r>
      <w:proofErr w:type="gramStart"/>
      <w:r>
        <w:t>faullerde</w:t>
      </w:r>
      <w:proofErr w:type="gramEnd"/>
      <w:r w:rsidR="00BA0340">
        <w:t xml:space="preserve">, faule maruz kalan </w:t>
      </w:r>
      <w:r>
        <w:t>takım 1 serbest atış kullanır ve kenardan oyuna başlar.</w:t>
      </w:r>
    </w:p>
    <w:p w:rsidR="001548A2" w:rsidRDefault="0091786E" w:rsidP="00AB28E1">
      <w:pPr>
        <w:pStyle w:val="ListeParagraf"/>
        <w:numPr>
          <w:ilvl w:val="0"/>
          <w:numId w:val="2"/>
        </w:numPr>
      </w:pPr>
      <w:r>
        <w:t>Eğer top potanın 4 kenarına veya arkasına çarpar ise dışarı çıkmış sayılır.</w:t>
      </w:r>
    </w:p>
    <w:p w:rsidR="0091786E" w:rsidRDefault="0091786E" w:rsidP="00AB28E1">
      <w:pPr>
        <w:pStyle w:val="ListeParagraf"/>
        <w:numPr>
          <w:ilvl w:val="0"/>
          <w:numId w:val="2"/>
        </w:numPr>
      </w:pPr>
      <w:r>
        <w:t>Maçın başlama zamanından 10 d</w:t>
      </w:r>
      <w:r w:rsidR="00BA0340">
        <w:t xml:space="preserve">akika </w:t>
      </w:r>
      <w:r>
        <w:t xml:space="preserve">sonrasına kadar gelmeyen takım </w:t>
      </w:r>
      <w:r w:rsidR="00BA0340">
        <w:t>hükmen mağlup sayılır.</w:t>
      </w:r>
    </w:p>
    <w:p w:rsidR="0091786E" w:rsidRDefault="0091786E" w:rsidP="0091786E">
      <w:pPr>
        <w:pStyle w:val="ListeParagraf"/>
        <w:numPr>
          <w:ilvl w:val="0"/>
          <w:numId w:val="2"/>
        </w:numPr>
      </w:pPr>
      <w:r w:rsidRPr="004A5FF0">
        <w:t xml:space="preserve">Anlaşmazlık halinde nihai kararı hakem veya koordinatörler kurulu verir. </w:t>
      </w:r>
    </w:p>
    <w:p w:rsidR="0091786E" w:rsidRDefault="0091786E" w:rsidP="00AB28E1">
      <w:pPr>
        <w:pStyle w:val="ListeParagraf"/>
        <w:numPr>
          <w:ilvl w:val="0"/>
          <w:numId w:val="2"/>
        </w:numPr>
      </w:pPr>
      <w:r>
        <w:t xml:space="preserve">Koordinatör Tunahan Yapıcı 0543 541 4769 </w:t>
      </w:r>
      <w:proofErr w:type="spellStart"/>
      <w:proofErr w:type="gramStart"/>
      <w:r>
        <w:t>dır</w:t>
      </w:r>
      <w:proofErr w:type="spellEnd"/>
      <w:proofErr w:type="gramEnd"/>
      <w:r>
        <w:t xml:space="preserve">. </w:t>
      </w:r>
    </w:p>
    <w:p w:rsidR="0091786E" w:rsidRPr="004A5FF0" w:rsidRDefault="0091786E" w:rsidP="0091786E">
      <w:pPr>
        <w:pStyle w:val="ListeParagraf"/>
        <w:numPr>
          <w:ilvl w:val="0"/>
          <w:numId w:val="2"/>
        </w:numPr>
      </w:pPr>
      <w:r w:rsidRPr="004A5FF0">
        <w:t xml:space="preserve">Genel Koordinatör Sercan Kürklü (0543 2340010) </w:t>
      </w:r>
      <w:proofErr w:type="spellStart"/>
      <w:r w:rsidRPr="004A5FF0">
        <w:t>dir</w:t>
      </w:r>
      <w:proofErr w:type="spellEnd"/>
      <w:r w:rsidRPr="004A5FF0">
        <w:t xml:space="preserve">. </w:t>
      </w:r>
    </w:p>
    <w:p w:rsidR="0091786E" w:rsidRPr="004A5FF0" w:rsidRDefault="0091786E" w:rsidP="0091786E">
      <w:pPr>
        <w:pStyle w:val="ListeParagraf"/>
        <w:numPr>
          <w:ilvl w:val="0"/>
          <w:numId w:val="2"/>
        </w:numPr>
      </w:pPr>
      <w:r w:rsidRPr="004A5FF0">
        <w:t xml:space="preserve">Turnuva kuralları Sağlık Bilimleri Üniversitesi Sağlık Kültür Spor </w:t>
      </w:r>
      <w:r w:rsidR="00BA0340">
        <w:t xml:space="preserve">Daire Başkanlığı Gülhane Sağlık Kültür Spor </w:t>
      </w:r>
      <w:r w:rsidRPr="004A5FF0">
        <w:t xml:space="preserve">Şube </w:t>
      </w:r>
      <w:r w:rsidR="00BA0340">
        <w:t xml:space="preserve">Müdürlüğü </w:t>
      </w:r>
      <w:r w:rsidRPr="004A5FF0">
        <w:t xml:space="preserve">koordinatörlüğünde oluşturulmuş olup, </w:t>
      </w:r>
      <w:r w:rsidR="00BA0340">
        <w:t xml:space="preserve">kuralları </w:t>
      </w:r>
      <w:r w:rsidRPr="004A5FF0">
        <w:t>değiş</w:t>
      </w:r>
      <w:r w:rsidR="00BA0340">
        <w:t xml:space="preserve">tirme </w:t>
      </w:r>
      <w:r w:rsidRPr="004A5FF0">
        <w:t>hakkı saklıdır.</w:t>
      </w:r>
    </w:p>
    <w:p w:rsidR="00AB28E1" w:rsidRDefault="00AB28E1" w:rsidP="0091786E">
      <w:pPr>
        <w:ind w:left="360"/>
      </w:pPr>
    </w:p>
    <w:sectPr w:rsidR="00AB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3FDA"/>
    <w:multiLevelType w:val="hybridMultilevel"/>
    <w:tmpl w:val="157A4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3970"/>
    <w:multiLevelType w:val="hybridMultilevel"/>
    <w:tmpl w:val="6DEEE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F"/>
    <w:rsid w:val="001548A2"/>
    <w:rsid w:val="001E2341"/>
    <w:rsid w:val="00682483"/>
    <w:rsid w:val="0091786E"/>
    <w:rsid w:val="00AB28E1"/>
    <w:rsid w:val="00B81AE3"/>
    <w:rsid w:val="00BA0340"/>
    <w:rsid w:val="00BA6376"/>
    <w:rsid w:val="00F6696F"/>
    <w:rsid w:val="00FB154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039F-DFE2-4951-8DE6-6201383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Nuretdin BİRECİK</dc:creator>
  <cp:keywords/>
  <dc:description/>
  <cp:lastModifiedBy>Ahmet ŞİMŞEK</cp:lastModifiedBy>
  <cp:revision>11</cp:revision>
  <dcterms:created xsi:type="dcterms:W3CDTF">2017-04-14T13:14:00Z</dcterms:created>
  <dcterms:modified xsi:type="dcterms:W3CDTF">2017-04-18T09:07:00Z</dcterms:modified>
</cp:coreProperties>
</file>