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E1" w:rsidRDefault="00AB28E1" w:rsidP="00AB28E1">
      <w:pPr>
        <w:pStyle w:val="ListeParagraf"/>
        <w:numPr>
          <w:ilvl w:val="0"/>
          <w:numId w:val="2"/>
        </w:numPr>
      </w:pPr>
      <w:r w:rsidRPr="004A5FF0">
        <w:t xml:space="preserve">Turnuvaya Sağlık Bilimleri Üniversite Personeli ve Gülhane EAH personeli katılabilir. </w:t>
      </w:r>
      <w:r w:rsidR="0001489D">
        <w:t xml:space="preserve">(Emekli personel </w:t>
      </w:r>
      <w:proofErr w:type="gramStart"/>
      <w:r w:rsidR="0001489D">
        <w:t>dahil</w:t>
      </w:r>
      <w:proofErr w:type="gramEnd"/>
      <w:r w:rsidR="002A363D">
        <w:t>.</w:t>
      </w:r>
      <w:r w:rsidR="0001489D">
        <w:t>)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Maçlar önce 3'</w:t>
      </w:r>
      <w:r>
        <w:t>lü veya 4'lü grup karşılaşmalar</w:t>
      </w:r>
      <w:r w:rsidRPr="004D52B3">
        <w:t>, sonra gruplarda 1.ve 2. olanlar üst turda eleme maçları oynayacaktır.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 xml:space="preserve">Turnuvada ilk maç başlangıç saati </w:t>
      </w:r>
      <w:proofErr w:type="gramStart"/>
      <w:r w:rsidRPr="004D52B3">
        <w:t>09:00</w:t>
      </w:r>
      <w:proofErr w:type="gramEnd"/>
      <w:r w:rsidRPr="004D52B3">
        <w:t>, son maç başlangıç saati 18:00'dir.Oyuncular kort rezervasyonlarını 1 gün önceden turnuva sorumlusuna ileterek yapacaklardır.</w:t>
      </w:r>
      <w:r w:rsidR="002A363D">
        <w:t xml:space="preserve"> </w:t>
      </w:r>
      <w:r w:rsidRPr="004D52B3">
        <w:t>Aynı gün kort rezervasyonu yapılmayacaktır.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Maç tarih ve saatlerini oyuncular rakipleri ile görüşerek kendileri belirler.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Turnuvada yarı final ve final maçlarında hakem bulundurulacaktır.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 xml:space="preserve">Grup maçlarında 1. ve 2. setler normal set oynanacak avantaj kuralı uygulanacaktır. Final setinde süper </w:t>
      </w:r>
      <w:proofErr w:type="spellStart"/>
      <w:r w:rsidRPr="004D52B3">
        <w:t>tie</w:t>
      </w:r>
      <w:proofErr w:type="spellEnd"/>
      <w:r w:rsidR="002A363D">
        <w:t>-</w:t>
      </w:r>
      <w:r w:rsidRPr="004D52B3">
        <w:t>break uygulanacak olup bundan sonraki maçlar 3 set üzerinden yapılacak ve setlerin tamamınd</w:t>
      </w:r>
      <w:bookmarkStart w:id="0" w:name="_GoBack"/>
      <w:bookmarkEnd w:id="0"/>
      <w:r w:rsidRPr="004D52B3">
        <w:t xml:space="preserve">a </w:t>
      </w:r>
      <w:proofErr w:type="spellStart"/>
      <w:r w:rsidRPr="004D52B3">
        <w:t>tie</w:t>
      </w:r>
      <w:proofErr w:type="spellEnd"/>
      <w:r w:rsidR="002A363D">
        <w:t>-</w:t>
      </w:r>
      <w:r w:rsidRPr="004D52B3">
        <w:t>break uygulanacaktır.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 xml:space="preserve">Sette oyunlar berabere bittiğinde (6-6) set </w:t>
      </w:r>
      <w:proofErr w:type="spellStart"/>
      <w:r w:rsidRPr="004D52B3">
        <w:t>tie</w:t>
      </w:r>
      <w:proofErr w:type="spellEnd"/>
      <w:r w:rsidRPr="004D52B3">
        <w:t>-break oyna</w:t>
      </w:r>
      <w:r w:rsidR="002A363D">
        <w:t>na</w:t>
      </w:r>
      <w:r w:rsidRPr="004D52B3">
        <w:t xml:space="preserve">caktır. Set </w:t>
      </w:r>
      <w:proofErr w:type="spellStart"/>
      <w:r w:rsidRPr="004D52B3">
        <w:t>tie</w:t>
      </w:r>
      <w:proofErr w:type="spellEnd"/>
      <w:r w:rsidRPr="004D52B3">
        <w:t>-break 7 puandır.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Grup maçlarında setler 1-1 beraber</w:t>
      </w:r>
      <w:r w:rsidR="002A363D">
        <w:t>e bittiğinde 3.set oynanmayacak</w:t>
      </w:r>
      <w:r w:rsidRPr="004D52B3">
        <w:t xml:space="preserve">, maç </w:t>
      </w:r>
      <w:proofErr w:type="spellStart"/>
      <w:r w:rsidRPr="004D52B3">
        <w:t>tie</w:t>
      </w:r>
      <w:proofErr w:type="spellEnd"/>
      <w:r w:rsidRPr="004D52B3">
        <w:t xml:space="preserve">-break oynanacaktır. Maç </w:t>
      </w:r>
      <w:proofErr w:type="spellStart"/>
      <w:r w:rsidRPr="004D52B3">
        <w:t>tie</w:t>
      </w:r>
      <w:proofErr w:type="spellEnd"/>
      <w:r w:rsidRPr="004D52B3">
        <w:t>-break 10 puandır.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 xml:space="preserve">Çiftler kategorisinde final maçı </w:t>
      </w:r>
      <w:proofErr w:type="gramStart"/>
      <w:r w:rsidRPr="004D52B3">
        <w:t>dahil</w:t>
      </w:r>
      <w:proofErr w:type="gramEnd"/>
      <w:r w:rsidRPr="004D52B3">
        <w:t xml:space="preserve"> karar puanı uygulaması vardır.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Maç tarih ve saati ilan edilen maç ertelenmeyecektir. Müsabakaya 15 dakika geç gelen hükmen yenik sayılacaktır.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Hava durumu, teknik nedenler vb. nedenlerle duran maçlar turnuva direktörü ile görüşülerek ileri tarihte oynanabilecektir.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Müsabakalar SBÜ Gülhane Yerleşkesi vadi tenis kortlarında oyna</w:t>
      </w:r>
      <w:r>
        <w:t>na</w:t>
      </w:r>
      <w:r w:rsidRPr="004D52B3">
        <w:t>caktır.</w:t>
      </w:r>
    </w:p>
    <w:p w:rsidR="004D52B3" w:rsidRDefault="004D52B3" w:rsidP="004D52B3">
      <w:pPr>
        <w:pStyle w:val="ListeParagraf"/>
        <w:numPr>
          <w:ilvl w:val="0"/>
          <w:numId w:val="2"/>
        </w:numPr>
      </w:pPr>
      <w:r w:rsidRPr="004D52B3">
        <w:t>Puanlama maçı kazanan 2 puan, kaybeden 1 puan maça gelmeyen 0 puan şeklindedir.</w:t>
      </w:r>
    </w:p>
    <w:p w:rsidR="0091786E" w:rsidRDefault="0091786E" w:rsidP="0091786E">
      <w:pPr>
        <w:pStyle w:val="ListeParagraf"/>
        <w:numPr>
          <w:ilvl w:val="0"/>
          <w:numId w:val="2"/>
        </w:numPr>
      </w:pPr>
      <w:r w:rsidRPr="004A5FF0">
        <w:t xml:space="preserve">Anlaşmazlık halinde nihai kararı hakem ve ya koordinatörler kurulu verir. </w:t>
      </w:r>
    </w:p>
    <w:p w:rsidR="0091786E" w:rsidRDefault="0091786E" w:rsidP="004D52B3">
      <w:pPr>
        <w:pStyle w:val="ListeParagraf"/>
        <w:numPr>
          <w:ilvl w:val="0"/>
          <w:numId w:val="2"/>
        </w:numPr>
      </w:pPr>
      <w:r>
        <w:t xml:space="preserve">Koordinatör </w:t>
      </w:r>
      <w:r w:rsidR="004D52B3" w:rsidRPr="004D52B3">
        <w:t>Soner Günal</w:t>
      </w:r>
      <w:r w:rsidR="002A363D">
        <w:t>’dır. (</w:t>
      </w:r>
      <w:r w:rsidR="004D52B3" w:rsidRPr="004D52B3">
        <w:t>T</w:t>
      </w:r>
      <w:r w:rsidR="002A363D">
        <w:t>e</w:t>
      </w:r>
      <w:r w:rsidR="004D52B3" w:rsidRPr="004D52B3">
        <w:t>l</w:t>
      </w:r>
      <w:proofErr w:type="gramStart"/>
      <w:r w:rsidR="004D52B3" w:rsidRPr="004D52B3">
        <w:t>.:</w:t>
      </w:r>
      <w:proofErr w:type="gramEnd"/>
      <w:r w:rsidR="004D52B3" w:rsidRPr="004D52B3">
        <w:t xml:space="preserve"> 0533 3548372</w:t>
      </w:r>
      <w:r w:rsidR="002A363D">
        <w:t>)</w:t>
      </w:r>
    </w:p>
    <w:p w:rsidR="0091786E" w:rsidRPr="004A5FF0" w:rsidRDefault="0091786E" w:rsidP="0091786E">
      <w:pPr>
        <w:pStyle w:val="ListeParagraf"/>
        <w:numPr>
          <w:ilvl w:val="0"/>
          <w:numId w:val="2"/>
        </w:numPr>
      </w:pPr>
      <w:r w:rsidRPr="004A5FF0">
        <w:t xml:space="preserve">Genel Koordinatör Sercan </w:t>
      </w:r>
      <w:proofErr w:type="spellStart"/>
      <w:r w:rsidRPr="004A5FF0">
        <w:t>Kürklü</w:t>
      </w:r>
      <w:r w:rsidR="002A363D">
        <w:t>’dür</w:t>
      </w:r>
      <w:proofErr w:type="spellEnd"/>
      <w:r w:rsidR="002A363D">
        <w:t>. (Tel</w:t>
      </w:r>
      <w:proofErr w:type="gramStart"/>
      <w:r w:rsidR="002A363D">
        <w:t>.:</w:t>
      </w:r>
      <w:proofErr w:type="gramEnd"/>
      <w:r w:rsidR="002A363D">
        <w:t xml:space="preserve"> </w:t>
      </w:r>
      <w:r w:rsidRPr="004A5FF0">
        <w:t>0543 2340010)</w:t>
      </w:r>
    </w:p>
    <w:p w:rsidR="0091786E" w:rsidRPr="004A5FF0" w:rsidRDefault="002A363D" w:rsidP="0091786E">
      <w:pPr>
        <w:pStyle w:val="ListeParagraf"/>
        <w:numPr>
          <w:ilvl w:val="0"/>
          <w:numId w:val="2"/>
        </w:numPr>
      </w:pPr>
      <w:r>
        <w:t>Turnuva kuralları Sağlık Bilimleri Üniversitesi Sağlık Kültür Spor Daire Başkanlığı Gülhane Sağlık Kültür Spor Şube Müdürlüğü koordinatörlüğünde oluşturulmuş olup, kuralları değiştirme hakkı saklıdır.</w:t>
      </w:r>
    </w:p>
    <w:p w:rsidR="00AB28E1" w:rsidRDefault="00AB28E1" w:rsidP="0091786E">
      <w:pPr>
        <w:ind w:left="360"/>
      </w:pPr>
    </w:p>
    <w:sectPr w:rsidR="00AB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53FDA"/>
    <w:multiLevelType w:val="hybridMultilevel"/>
    <w:tmpl w:val="157A4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3970"/>
    <w:multiLevelType w:val="hybridMultilevel"/>
    <w:tmpl w:val="6DEEE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6F"/>
    <w:rsid w:val="0001489D"/>
    <w:rsid w:val="001548A2"/>
    <w:rsid w:val="001E2341"/>
    <w:rsid w:val="002A363D"/>
    <w:rsid w:val="0043520B"/>
    <w:rsid w:val="004D52B3"/>
    <w:rsid w:val="00682483"/>
    <w:rsid w:val="0091786E"/>
    <w:rsid w:val="00AB28E1"/>
    <w:rsid w:val="00B81AE3"/>
    <w:rsid w:val="00F6696F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039F-DFE2-4951-8DE6-62013836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Nuretdin BİRECİK</dc:creator>
  <cp:keywords/>
  <dc:description/>
  <cp:lastModifiedBy>Ahmet ŞİMŞEK</cp:lastModifiedBy>
  <cp:revision>5</cp:revision>
  <dcterms:created xsi:type="dcterms:W3CDTF">2017-04-14T13:38:00Z</dcterms:created>
  <dcterms:modified xsi:type="dcterms:W3CDTF">2017-04-14T13:59:00Z</dcterms:modified>
</cp:coreProperties>
</file>