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E" w:rsidRDefault="00200ADE" w:rsidP="00200ADE"/>
    <w:p w:rsidR="00F406AC" w:rsidRDefault="00F406AC" w:rsidP="009915E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E32D0" w:rsidRDefault="00EE32D0" w:rsidP="009915E1">
      <w:pPr>
        <w:autoSpaceDE w:val="0"/>
        <w:autoSpaceDN w:val="0"/>
        <w:adjustRightInd w:val="0"/>
        <w:jc w:val="both"/>
      </w:pPr>
    </w:p>
    <w:p w:rsidR="00EE32D0" w:rsidRDefault="00EE32D0" w:rsidP="009915E1">
      <w:pPr>
        <w:autoSpaceDE w:val="0"/>
        <w:autoSpaceDN w:val="0"/>
        <w:adjustRightInd w:val="0"/>
        <w:jc w:val="both"/>
      </w:pPr>
    </w:p>
    <w:p w:rsidR="00EE32D0" w:rsidRDefault="00EE32D0" w:rsidP="009915E1">
      <w:pPr>
        <w:autoSpaceDE w:val="0"/>
        <w:autoSpaceDN w:val="0"/>
        <w:adjustRightInd w:val="0"/>
        <w:jc w:val="both"/>
      </w:pPr>
    </w:p>
    <w:p w:rsidR="00C45CFD" w:rsidRPr="001B3F46" w:rsidRDefault="001B3F46" w:rsidP="001B3F46">
      <w:pPr>
        <w:autoSpaceDE w:val="0"/>
        <w:autoSpaceDN w:val="0"/>
        <w:adjustRightInd w:val="0"/>
        <w:spacing w:line="360" w:lineRule="auto"/>
        <w:jc w:val="both"/>
      </w:pPr>
      <w:r w:rsidRPr="001B3F46">
        <w:t xml:space="preserve">Değerli </w:t>
      </w:r>
      <w:r w:rsidR="00593F62">
        <w:t>Sağlık Bilimleri Üniversitesi P</w:t>
      </w:r>
      <w:r w:rsidR="002364AE">
        <w:t>ersoneli</w:t>
      </w:r>
      <w:r w:rsidRPr="001B3F46">
        <w:t>,</w:t>
      </w:r>
    </w:p>
    <w:p w:rsidR="001B3F46" w:rsidRPr="001B3F46" w:rsidRDefault="001B3F46" w:rsidP="001B3F46">
      <w:pPr>
        <w:autoSpaceDE w:val="0"/>
        <w:autoSpaceDN w:val="0"/>
        <w:adjustRightInd w:val="0"/>
        <w:spacing w:line="360" w:lineRule="auto"/>
        <w:jc w:val="both"/>
      </w:pPr>
    </w:p>
    <w:p w:rsidR="00C45CFD" w:rsidRDefault="008F1C60" w:rsidP="001B3F46">
      <w:pPr>
        <w:spacing w:line="360" w:lineRule="auto"/>
        <w:jc w:val="both"/>
      </w:pPr>
      <w:r w:rsidRPr="008F1C60">
        <w:rPr>
          <w:b/>
        </w:rPr>
        <w:t>2021-1-TR01-KA131-HED-000005474</w:t>
      </w:r>
      <w:r>
        <w:t xml:space="preserve"> </w:t>
      </w:r>
      <w:r w:rsidR="001B3F46" w:rsidRPr="002364AE">
        <w:t xml:space="preserve">numaralı </w:t>
      </w:r>
      <w:r w:rsidR="0073607A" w:rsidRPr="002364AE">
        <w:rPr>
          <w:b/>
        </w:rPr>
        <w:t>Erasmus+</w:t>
      </w:r>
      <w:r w:rsidR="0073607A" w:rsidRPr="002364AE">
        <w:t xml:space="preserve"> </w:t>
      </w:r>
      <w:r w:rsidR="001B3F46" w:rsidRPr="002364AE">
        <w:t xml:space="preserve">projemiz için </w:t>
      </w:r>
      <w:r w:rsidR="002364AE">
        <w:rPr>
          <w:b/>
        </w:rPr>
        <w:t>Personel</w:t>
      </w:r>
      <w:r w:rsidR="001B3F46" w:rsidRPr="002364AE">
        <w:rPr>
          <w:b/>
        </w:rPr>
        <w:t xml:space="preserve"> </w:t>
      </w:r>
      <w:r w:rsidR="002364AE">
        <w:rPr>
          <w:b/>
        </w:rPr>
        <w:t>Ders Verme ve Eğitim Alma</w:t>
      </w:r>
      <w:r w:rsidR="001B3F46" w:rsidRPr="002364AE">
        <w:rPr>
          <w:b/>
        </w:rPr>
        <w:t xml:space="preserve"> Hareketliliği</w:t>
      </w:r>
      <w:r w:rsidR="001B3F46" w:rsidRPr="002364AE">
        <w:t xml:space="preserve"> başvuruları alınacaktır</w:t>
      </w:r>
      <w:r w:rsidR="001B3F46">
        <w:t>.</w:t>
      </w:r>
    </w:p>
    <w:p w:rsidR="001B3F46" w:rsidRDefault="001B3F46" w:rsidP="001B3F46">
      <w:pPr>
        <w:spacing w:line="360" w:lineRule="auto"/>
        <w:jc w:val="both"/>
      </w:pPr>
    </w:p>
    <w:p w:rsidR="001B3F46" w:rsidRDefault="001B3F46" w:rsidP="001B3F46">
      <w:pPr>
        <w:spacing w:line="360" w:lineRule="auto"/>
        <w:jc w:val="both"/>
      </w:pPr>
      <w:r>
        <w:t>Başvurular</w:t>
      </w:r>
      <w:r w:rsidR="0013431B">
        <w:t xml:space="preserve"> </w:t>
      </w:r>
      <w:r w:rsidR="008F1C60">
        <w:rPr>
          <w:b/>
        </w:rPr>
        <w:t>20</w:t>
      </w:r>
      <w:r w:rsidR="00054405">
        <w:rPr>
          <w:b/>
        </w:rPr>
        <w:t>.</w:t>
      </w:r>
      <w:r w:rsidR="008F1C60">
        <w:rPr>
          <w:b/>
        </w:rPr>
        <w:t>09</w:t>
      </w:r>
      <w:r w:rsidR="00054405">
        <w:rPr>
          <w:b/>
        </w:rPr>
        <w:t>.</w:t>
      </w:r>
      <w:r w:rsidR="0013431B" w:rsidRPr="0013431B">
        <w:rPr>
          <w:b/>
        </w:rPr>
        <w:t xml:space="preserve">2022 </w:t>
      </w:r>
      <w:r w:rsidR="0013431B" w:rsidRPr="008F1C60">
        <w:t>ila</w:t>
      </w:r>
      <w:r w:rsidR="0013431B" w:rsidRPr="0013431B">
        <w:rPr>
          <w:b/>
        </w:rPr>
        <w:t xml:space="preserve"> </w:t>
      </w:r>
      <w:r w:rsidR="008F1C60">
        <w:rPr>
          <w:b/>
        </w:rPr>
        <w:t>04</w:t>
      </w:r>
      <w:r w:rsidR="00054405">
        <w:rPr>
          <w:b/>
        </w:rPr>
        <w:t>.</w:t>
      </w:r>
      <w:r w:rsidR="008F1C60">
        <w:rPr>
          <w:b/>
        </w:rPr>
        <w:t>10</w:t>
      </w:r>
      <w:r w:rsidR="00054405">
        <w:rPr>
          <w:b/>
        </w:rPr>
        <w:t>.</w:t>
      </w:r>
      <w:r w:rsidR="0013431B" w:rsidRPr="0013431B">
        <w:rPr>
          <w:b/>
        </w:rPr>
        <w:t>2022</w:t>
      </w:r>
      <w:r w:rsidR="0013431B">
        <w:t xml:space="preserve"> tarihleri arasında </w:t>
      </w:r>
      <w:r w:rsidR="000D39ED">
        <w:rPr>
          <w:b/>
        </w:rPr>
        <w:t>online</w:t>
      </w:r>
      <w:r w:rsidR="0013431B">
        <w:t xml:space="preserve"> </w:t>
      </w:r>
      <w:r w:rsidR="009F43CF">
        <w:t xml:space="preserve">olarak </w:t>
      </w:r>
      <w:r w:rsidR="0013431B">
        <w:t>alınacak</w:t>
      </w:r>
      <w:r w:rsidR="007705A5">
        <w:t xml:space="preserve">tır. </w:t>
      </w:r>
      <w:r w:rsidR="00054405">
        <w:t>Başvuru linki 20.</w:t>
      </w:r>
      <w:r w:rsidR="007705A5">
        <w:t>09.2022 tarihinde Üniversitemiz web sayfasında</w:t>
      </w:r>
      <w:r w:rsidR="00054405">
        <w:t xml:space="preserve"> duyurulacaktır. Başvurular </w:t>
      </w:r>
      <w:r w:rsidR="00054405" w:rsidRPr="00054405">
        <w:rPr>
          <w:b/>
        </w:rPr>
        <w:t>e-D</w:t>
      </w:r>
      <w:r w:rsidR="007705A5" w:rsidRPr="00054405">
        <w:rPr>
          <w:b/>
        </w:rPr>
        <w:t>evlet</w:t>
      </w:r>
      <w:r w:rsidR="007705A5">
        <w:t xml:space="preserve"> sistemine giriş yapılarak gerçekleştirilecektir. Başvuru yaparken Yabancı Dil Belgesi, Hizmet Dökümü, Şehit/Gazi Yakınlığı Belgesi (var ise), Engellilik Belgesi (var ise), 2828 Kapsamında Sosyal Hizmetler Kanunundan Alınan Belge (var ise) sisteme yüklenecektir. B</w:t>
      </w:r>
      <w:r>
        <w:t>aşvuru formunda eksik ve/veya yanlış bildirimde bulunan adayların başvuruları kabul edilmeyecektir.</w:t>
      </w:r>
      <w:r w:rsidR="005C004D">
        <w:t xml:space="preserve"> </w:t>
      </w:r>
    </w:p>
    <w:p w:rsidR="001B3F46" w:rsidRDefault="001B3F46" w:rsidP="0013431B">
      <w:pPr>
        <w:autoSpaceDE w:val="0"/>
        <w:autoSpaceDN w:val="0"/>
        <w:adjustRightInd w:val="0"/>
        <w:spacing w:line="360" w:lineRule="auto"/>
        <w:jc w:val="both"/>
      </w:pPr>
    </w:p>
    <w:p w:rsidR="002364AE" w:rsidRDefault="00A35DFE" w:rsidP="0013431B">
      <w:pPr>
        <w:autoSpaceDE w:val="0"/>
        <w:autoSpaceDN w:val="0"/>
        <w:adjustRightInd w:val="0"/>
        <w:spacing w:line="360" w:lineRule="auto"/>
        <w:jc w:val="both"/>
      </w:pPr>
      <w:r>
        <w:t>Ders vermeye/eğitim almaya yönelik personel hareketliliği seyahat süreleri hariç 2 günden 2 aya kadar olabilir. Ancak Üniversitemize tahsis edilen hibe miktarına bağlı olarak her bir katılımcıya en fazla 5 günlük hibe ödenecektir.</w:t>
      </w:r>
    </w:p>
    <w:p w:rsidR="002364AE" w:rsidRDefault="002364AE" w:rsidP="0013431B">
      <w:pPr>
        <w:autoSpaceDE w:val="0"/>
        <w:autoSpaceDN w:val="0"/>
        <w:adjustRightInd w:val="0"/>
        <w:spacing w:line="360" w:lineRule="auto"/>
        <w:jc w:val="both"/>
      </w:pPr>
    </w:p>
    <w:p w:rsidR="00A35DFE" w:rsidRPr="005C004D" w:rsidRDefault="00A35DFE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5DFE">
        <w:rPr>
          <w:b/>
        </w:rPr>
        <w:t>Ders Verme</w:t>
      </w:r>
      <w:r w:rsidR="00593F62">
        <w:rPr>
          <w:b/>
        </w:rPr>
        <w:t xml:space="preserve"> Başvuru Koşulları</w:t>
      </w:r>
    </w:p>
    <w:p w:rsidR="00A35DFE" w:rsidRDefault="00A35DFE" w:rsidP="0013431B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1302C0">
        <w:t>)</w:t>
      </w:r>
      <w:r>
        <w:t xml:space="preserve"> Sağlık Bilimleri Üniversitesi’nde ders vermekle yükümlü akademik personel olmak, </w:t>
      </w:r>
    </w:p>
    <w:p w:rsidR="00593F62" w:rsidRDefault="00A35DFE" w:rsidP="0013431B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1302C0">
        <w:t>)</w:t>
      </w:r>
      <w:r>
        <w:t xml:space="preserve"> ÖSYM tarafından </w:t>
      </w:r>
      <w:r w:rsidR="00593F62">
        <w:t>muadili kabul edilen merkezi yabancı dil sınavlarından birinden en az 70 puan almış olmak.</w:t>
      </w:r>
    </w:p>
    <w:p w:rsidR="002364AE" w:rsidRDefault="00593F62" w:rsidP="0013431B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1302C0">
        <w:t>)</w:t>
      </w:r>
      <w:r>
        <w:t xml:space="preserve"> Ders v</w:t>
      </w:r>
      <w:r w:rsidR="00A35DFE">
        <w:t xml:space="preserve">erme hareketliliği için </w:t>
      </w:r>
      <w:r>
        <w:t xml:space="preserve">personelin </w:t>
      </w:r>
      <w:r w:rsidR="00A35DFE">
        <w:t xml:space="preserve">bağlı bulunduğu bölümün ikili anlaşmasının olması. </w:t>
      </w:r>
    </w:p>
    <w:p w:rsidR="005C004D" w:rsidRDefault="005C004D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35DFE" w:rsidRPr="00A35DFE" w:rsidRDefault="00A35DFE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5DFE">
        <w:rPr>
          <w:b/>
        </w:rPr>
        <w:t xml:space="preserve">Eğitim Alma </w:t>
      </w:r>
      <w:r w:rsidR="00593F62">
        <w:rPr>
          <w:b/>
        </w:rPr>
        <w:t>Başvuru Koşulları</w:t>
      </w:r>
    </w:p>
    <w:p w:rsidR="00A35DFE" w:rsidRDefault="00A35DFE" w:rsidP="0013431B">
      <w:pPr>
        <w:autoSpaceDE w:val="0"/>
        <w:autoSpaceDN w:val="0"/>
        <w:adjustRightInd w:val="0"/>
        <w:spacing w:line="360" w:lineRule="auto"/>
        <w:jc w:val="both"/>
      </w:pPr>
      <w:r>
        <w:t>1) Sağlık Bilimleri Üniversitesi</w:t>
      </w:r>
      <w:r w:rsidR="00593F62">
        <w:t>’nde</w:t>
      </w:r>
      <w:r w:rsidR="009258F2">
        <w:t xml:space="preserve"> akademik </w:t>
      </w:r>
      <w:r w:rsidR="00263A0F">
        <w:t xml:space="preserve">personel, </w:t>
      </w:r>
      <w:r w:rsidR="009258F2">
        <w:t>idari personel</w:t>
      </w:r>
      <w:r>
        <w:t xml:space="preserve"> </w:t>
      </w:r>
      <w:r w:rsidR="00263A0F">
        <w:t xml:space="preserve">veya personel </w:t>
      </w:r>
      <w:r>
        <w:t xml:space="preserve">olmak, </w:t>
      </w:r>
    </w:p>
    <w:p w:rsidR="002364AE" w:rsidRDefault="00A35DFE" w:rsidP="0013431B">
      <w:pPr>
        <w:autoSpaceDE w:val="0"/>
        <w:autoSpaceDN w:val="0"/>
        <w:adjustRightInd w:val="0"/>
        <w:spacing w:line="360" w:lineRule="auto"/>
        <w:jc w:val="both"/>
      </w:pPr>
      <w:r>
        <w:t xml:space="preserve">2) ÖSYM tarafından </w:t>
      </w:r>
      <w:r w:rsidR="00593F62">
        <w:t xml:space="preserve">muadili </w:t>
      </w:r>
      <w:r>
        <w:t xml:space="preserve">kabul edilen </w:t>
      </w:r>
      <w:r w:rsidR="00593F62">
        <w:t xml:space="preserve">merkezi </w:t>
      </w:r>
      <w:r>
        <w:t xml:space="preserve">yabancı dil sınavlarından birinden en az 50 puan </w:t>
      </w:r>
      <w:r w:rsidR="00593F62">
        <w:t>almış olmak.</w:t>
      </w:r>
    </w:p>
    <w:p w:rsidR="005C004D" w:rsidRDefault="005C004D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93F62" w:rsidRDefault="00593F62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81418" w:rsidRDefault="00481418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93F62" w:rsidRDefault="00593F62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364AE" w:rsidRPr="005C004D" w:rsidRDefault="005C004D" w:rsidP="0013431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C004D">
        <w:rPr>
          <w:b/>
        </w:rPr>
        <w:t xml:space="preserve">Kontenjan </w:t>
      </w:r>
    </w:p>
    <w:tbl>
      <w:tblPr>
        <w:tblStyle w:val="TabloKlavuzu"/>
        <w:tblW w:w="0" w:type="auto"/>
        <w:tblInd w:w="108" w:type="dxa"/>
        <w:tblLook w:val="04A0"/>
      </w:tblPr>
      <w:tblGrid>
        <w:gridCol w:w="4781"/>
        <w:gridCol w:w="4889"/>
      </w:tblGrid>
      <w:tr w:rsidR="00593F62" w:rsidTr="00A21F54">
        <w:tc>
          <w:tcPr>
            <w:tcW w:w="4781" w:type="dxa"/>
          </w:tcPr>
          <w:p w:rsidR="00593F62" w:rsidRDefault="00593F62" w:rsidP="009915E1">
            <w:pPr>
              <w:autoSpaceDE w:val="0"/>
              <w:autoSpaceDN w:val="0"/>
              <w:adjustRightInd w:val="0"/>
              <w:jc w:val="both"/>
            </w:pPr>
            <w:r>
              <w:t>Ders Verme</w:t>
            </w:r>
          </w:p>
        </w:tc>
        <w:tc>
          <w:tcPr>
            <w:tcW w:w="4889" w:type="dxa"/>
          </w:tcPr>
          <w:p w:rsidR="00593F62" w:rsidRDefault="008F1C60" w:rsidP="009915E1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593F62">
              <w:t xml:space="preserve"> ASIL</w:t>
            </w:r>
          </w:p>
        </w:tc>
      </w:tr>
      <w:tr w:rsidR="00593F62" w:rsidTr="00A21F54">
        <w:tc>
          <w:tcPr>
            <w:tcW w:w="4781" w:type="dxa"/>
          </w:tcPr>
          <w:p w:rsidR="00593F62" w:rsidRDefault="00593F62" w:rsidP="009915E1">
            <w:pPr>
              <w:autoSpaceDE w:val="0"/>
              <w:autoSpaceDN w:val="0"/>
              <w:adjustRightInd w:val="0"/>
              <w:jc w:val="both"/>
            </w:pPr>
            <w:r>
              <w:t>Eğitim Alma</w:t>
            </w:r>
          </w:p>
        </w:tc>
        <w:tc>
          <w:tcPr>
            <w:tcW w:w="4889" w:type="dxa"/>
          </w:tcPr>
          <w:p w:rsidR="00593F62" w:rsidRDefault="008F1C60" w:rsidP="009915E1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r w:rsidR="00593F62">
              <w:t>ASIL</w:t>
            </w:r>
          </w:p>
        </w:tc>
      </w:tr>
    </w:tbl>
    <w:p w:rsidR="001B3F46" w:rsidRDefault="001B3F46" w:rsidP="009915E1">
      <w:pPr>
        <w:autoSpaceDE w:val="0"/>
        <w:autoSpaceDN w:val="0"/>
        <w:adjustRightInd w:val="0"/>
        <w:jc w:val="both"/>
      </w:pPr>
    </w:p>
    <w:p w:rsidR="00593F62" w:rsidRDefault="00593F62" w:rsidP="009915E1">
      <w:pPr>
        <w:autoSpaceDE w:val="0"/>
        <w:autoSpaceDN w:val="0"/>
        <w:adjustRightInd w:val="0"/>
        <w:jc w:val="both"/>
      </w:pPr>
    </w:p>
    <w:p w:rsidR="00593F62" w:rsidRPr="00A35DFE" w:rsidRDefault="00593F62" w:rsidP="009915E1">
      <w:pPr>
        <w:autoSpaceDE w:val="0"/>
        <w:autoSpaceDN w:val="0"/>
        <w:adjustRightInd w:val="0"/>
        <w:jc w:val="both"/>
      </w:pPr>
    </w:p>
    <w:p w:rsidR="006142F1" w:rsidRPr="005C004D" w:rsidRDefault="005C004D" w:rsidP="009915E1">
      <w:pPr>
        <w:autoSpaceDE w:val="0"/>
        <w:autoSpaceDN w:val="0"/>
        <w:adjustRightInd w:val="0"/>
        <w:jc w:val="both"/>
        <w:rPr>
          <w:b/>
        </w:rPr>
      </w:pPr>
      <w:r w:rsidRPr="005C004D">
        <w:rPr>
          <w:b/>
        </w:rPr>
        <w:t>Değerlendirme Kriterleri</w:t>
      </w:r>
    </w:p>
    <w:p w:rsidR="006142F1" w:rsidRPr="00891575" w:rsidRDefault="006142F1" w:rsidP="009915E1">
      <w:pPr>
        <w:autoSpaceDE w:val="0"/>
        <w:autoSpaceDN w:val="0"/>
        <w:adjustRightInd w:val="0"/>
        <w:jc w:val="both"/>
      </w:pPr>
    </w:p>
    <w:tbl>
      <w:tblPr>
        <w:tblStyle w:val="TabloKlavuzu"/>
        <w:tblW w:w="0" w:type="auto"/>
        <w:tblInd w:w="108" w:type="dxa"/>
        <w:tblLook w:val="04A0"/>
      </w:tblPr>
      <w:tblGrid>
        <w:gridCol w:w="4724"/>
        <w:gridCol w:w="4832"/>
      </w:tblGrid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A21F54" w:rsidRDefault="00A21F54" w:rsidP="009915E1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A21F54">
              <w:rPr>
                <w:b/>
                <w:shd w:val="clear" w:color="auto" w:fill="FFFFFF"/>
              </w:rPr>
              <w:t>Ölçüt</w:t>
            </w:r>
          </w:p>
        </w:tc>
        <w:tc>
          <w:tcPr>
            <w:tcW w:w="4832" w:type="dxa"/>
          </w:tcPr>
          <w:p w:rsidR="00A21F54" w:rsidRPr="00A21F54" w:rsidRDefault="00A21F54" w:rsidP="009915E1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A21F54">
              <w:rPr>
                <w:b/>
                <w:shd w:val="clear" w:color="auto" w:fill="FFFFFF"/>
              </w:rPr>
              <w:t>Puan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Taban Puan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  <w:vMerge w:val="restart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Yabancı Dil Puanı</w:t>
            </w:r>
          </w:p>
        </w:tc>
        <w:tc>
          <w:tcPr>
            <w:tcW w:w="4832" w:type="dxa"/>
          </w:tcPr>
          <w:p w:rsidR="00A21F54" w:rsidRPr="00891575" w:rsidRDefault="00A21F54" w:rsidP="00934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 xml:space="preserve">90-100 Puan:  +30 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  <w:vMerge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21F54" w:rsidRPr="00891575" w:rsidRDefault="00A21F54" w:rsidP="00934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 xml:space="preserve">80-89 Puan  :  +25 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  <w:vMerge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21F54" w:rsidRPr="00891575" w:rsidRDefault="00A21F54" w:rsidP="00934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 xml:space="preserve">70-79 Puan  :  +20 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  <w:vMerge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21F54" w:rsidRPr="00891575" w:rsidRDefault="00A21F54" w:rsidP="00934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 xml:space="preserve">60-69 Puan  :  +15 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  <w:vMerge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21F54" w:rsidRPr="00891575" w:rsidRDefault="00A21F54" w:rsidP="00934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 xml:space="preserve">50-59 Puan  :  +10 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Engelli personel</w:t>
            </w:r>
          </w:p>
        </w:tc>
        <w:tc>
          <w:tcPr>
            <w:tcW w:w="4832" w:type="dxa"/>
          </w:tcPr>
          <w:p w:rsidR="00A21F54" w:rsidRPr="00891575" w:rsidRDefault="00A21F54" w:rsidP="00934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 xml:space="preserve">+10 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Gazi personel ve şehit/gazi yakını personel (1.derece yakın)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+10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Mücbir sebepler dışında hakkından vazgeçmiş olmak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-10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0D39ED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2020 KA103 projesinden hak kazanmak/yararlanmak</w:t>
            </w:r>
          </w:p>
        </w:tc>
        <w:tc>
          <w:tcPr>
            <w:tcW w:w="4832" w:type="dxa"/>
          </w:tcPr>
          <w:p w:rsidR="00A21F54" w:rsidRPr="00891575" w:rsidRDefault="00A21F54" w:rsidP="00934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 xml:space="preserve">-20 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0D39ED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2019 KA103 projesinden hak kazanmak/yararlanmak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-15</w:t>
            </w:r>
          </w:p>
        </w:tc>
      </w:tr>
      <w:tr w:rsidR="000D39ED" w:rsidRPr="00891575" w:rsidTr="00A21F54">
        <w:trPr>
          <w:trHeight w:val="333"/>
        </w:trPr>
        <w:tc>
          <w:tcPr>
            <w:tcW w:w="4724" w:type="dxa"/>
          </w:tcPr>
          <w:p w:rsidR="000D39ED" w:rsidRDefault="000D39ED" w:rsidP="009915E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2018 KA103 projesinden hak kazanmak/yararlanmak</w:t>
            </w:r>
          </w:p>
        </w:tc>
        <w:tc>
          <w:tcPr>
            <w:tcW w:w="4832" w:type="dxa"/>
          </w:tcPr>
          <w:p w:rsidR="000D39ED" w:rsidRPr="00891575" w:rsidRDefault="000D39ED" w:rsidP="009915E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-10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20 yıl ve üzeri hizmet süresi olan personel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+10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15 ila 19 yıl arası hizmet süresi olan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+7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10 ila 14 yıl arası hizmet süresi olan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+5</w:t>
            </w:r>
          </w:p>
        </w:tc>
      </w:tr>
      <w:tr w:rsidR="00A21F54" w:rsidRPr="00891575" w:rsidTr="00A21F54">
        <w:trPr>
          <w:trHeight w:val="333"/>
        </w:trPr>
        <w:tc>
          <w:tcPr>
            <w:tcW w:w="4724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5 ila 9 yıl arası hizmet süresi olan</w:t>
            </w:r>
          </w:p>
        </w:tc>
        <w:tc>
          <w:tcPr>
            <w:tcW w:w="4832" w:type="dxa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91575">
              <w:rPr>
                <w:sz w:val="24"/>
                <w:szCs w:val="24"/>
                <w:shd w:val="clear" w:color="auto" w:fill="FFFFFF"/>
              </w:rPr>
              <w:t>+3</w:t>
            </w:r>
          </w:p>
        </w:tc>
      </w:tr>
      <w:tr w:rsidR="00481418" w:rsidRPr="00891575" w:rsidTr="00A21F54">
        <w:trPr>
          <w:trHeight w:val="333"/>
        </w:trPr>
        <w:tc>
          <w:tcPr>
            <w:tcW w:w="4724" w:type="dxa"/>
          </w:tcPr>
          <w:p w:rsidR="00481418" w:rsidRPr="00891575" w:rsidRDefault="00481418" w:rsidP="009915E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Personel Hareketliliği gerçekleştirilmeyen birimden olma</w:t>
            </w:r>
          </w:p>
        </w:tc>
        <w:tc>
          <w:tcPr>
            <w:tcW w:w="4832" w:type="dxa"/>
          </w:tcPr>
          <w:p w:rsidR="00481418" w:rsidRPr="00891575" w:rsidRDefault="00481418" w:rsidP="009915E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+10</w:t>
            </w:r>
          </w:p>
        </w:tc>
      </w:tr>
      <w:tr w:rsidR="00A21F54" w:rsidRPr="00891575" w:rsidTr="00A21F54">
        <w:trPr>
          <w:trHeight w:val="589"/>
        </w:trPr>
        <w:tc>
          <w:tcPr>
            <w:tcW w:w="9556" w:type="dxa"/>
            <w:gridSpan w:val="2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Aynı nihai puana sahip olan adaylar arasından hizmet yılı fazla olan kişiye öncelik verilecektir.</w:t>
            </w:r>
          </w:p>
        </w:tc>
      </w:tr>
      <w:tr w:rsidR="00A21F54" w:rsidRPr="00891575" w:rsidTr="00A21F54">
        <w:trPr>
          <w:trHeight w:val="333"/>
        </w:trPr>
        <w:tc>
          <w:tcPr>
            <w:tcW w:w="9556" w:type="dxa"/>
            <w:gridSpan w:val="2"/>
          </w:tcPr>
          <w:p w:rsidR="00A21F54" w:rsidRPr="00891575" w:rsidRDefault="00A21F54" w:rsidP="009915E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Eğitim Alma Hareketliliğinde idari personele +15 puan uygulanacaktır.</w:t>
            </w:r>
          </w:p>
        </w:tc>
      </w:tr>
    </w:tbl>
    <w:p w:rsidR="006142F1" w:rsidRDefault="006142F1" w:rsidP="009915E1">
      <w:pPr>
        <w:autoSpaceDE w:val="0"/>
        <w:autoSpaceDN w:val="0"/>
        <w:adjustRightInd w:val="0"/>
        <w:jc w:val="both"/>
      </w:pPr>
    </w:p>
    <w:p w:rsidR="00481418" w:rsidRDefault="00481418" w:rsidP="009915E1">
      <w:pPr>
        <w:autoSpaceDE w:val="0"/>
        <w:autoSpaceDN w:val="0"/>
        <w:adjustRightInd w:val="0"/>
        <w:jc w:val="both"/>
      </w:pPr>
    </w:p>
    <w:p w:rsidR="00481418" w:rsidRDefault="00481418" w:rsidP="009915E1">
      <w:pPr>
        <w:autoSpaceDE w:val="0"/>
        <w:autoSpaceDN w:val="0"/>
        <w:adjustRightInd w:val="0"/>
        <w:jc w:val="both"/>
      </w:pPr>
    </w:p>
    <w:p w:rsidR="00481418" w:rsidRDefault="00481418" w:rsidP="009915E1">
      <w:pPr>
        <w:autoSpaceDE w:val="0"/>
        <w:autoSpaceDN w:val="0"/>
        <w:adjustRightInd w:val="0"/>
        <w:jc w:val="both"/>
      </w:pPr>
    </w:p>
    <w:p w:rsidR="00481418" w:rsidRPr="00891575" w:rsidRDefault="00481418" w:rsidP="009915E1">
      <w:pPr>
        <w:autoSpaceDE w:val="0"/>
        <w:autoSpaceDN w:val="0"/>
        <w:adjustRightInd w:val="0"/>
        <w:jc w:val="both"/>
      </w:pPr>
    </w:p>
    <w:p w:rsidR="006142F1" w:rsidRPr="00891575" w:rsidRDefault="006142F1" w:rsidP="009915E1">
      <w:pPr>
        <w:autoSpaceDE w:val="0"/>
        <w:autoSpaceDN w:val="0"/>
        <w:adjustRightInd w:val="0"/>
        <w:jc w:val="both"/>
      </w:pPr>
    </w:p>
    <w:p w:rsidR="006142F1" w:rsidRPr="00891575" w:rsidRDefault="006142F1" w:rsidP="005C004D">
      <w:pPr>
        <w:shd w:val="clear" w:color="auto" w:fill="FFFFFF"/>
        <w:spacing w:before="100" w:beforeAutospacing="1" w:after="100" w:afterAutospacing="1"/>
      </w:pPr>
      <w:r w:rsidRPr="00891575">
        <w:rPr>
          <w:rStyle w:val="Gl"/>
        </w:rPr>
        <w:t>Bireysel Destek Hibe Miktarları (Ülke Bazlı)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5640"/>
        <w:gridCol w:w="1620"/>
      </w:tblGrid>
      <w:tr w:rsidR="006142F1" w:rsidRPr="00891575" w:rsidTr="006142F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6142F1">
            <w:r w:rsidRPr="00891575">
              <w:t>Ülke Grupları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6142F1">
            <w:r w:rsidRPr="00891575">
              <w:t>Hareketlilikte Misafir Olunan Ülkeler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6142F1">
            <w:r w:rsidRPr="00891575">
              <w:t>Günlük hibe miktarları (Avro)</w:t>
            </w:r>
          </w:p>
        </w:tc>
      </w:tr>
      <w:tr w:rsidR="006142F1" w:rsidRPr="00891575" w:rsidTr="006142F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6142F1">
            <w:r w:rsidRPr="00891575">
              <w:t>1. Grup Program Ülkeleri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481418">
            <w:r>
              <w:t>Danimarka, Finlandiya, İrlanda, İsveç, İzlanda, Lihtenştayn, Lüksemburg, Norveç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481418">
            <w:r>
              <w:t>162</w:t>
            </w:r>
          </w:p>
        </w:tc>
      </w:tr>
      <w:tr w:rsidR="006142F1" w:rsidRPr="00891575" w:rsidTr="006142F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6142F1">
            <w:r w:rsidRPr="00891575">
              <w:t>2. Grup Program Ülkeleri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481418">
            <w:r>
              <w:t>Almanya, Avusturya, Belçika, Fransa, Güney Kıbrıs, Hollanda, İspanya, İtalya, Malta, Portekiz, Yunanistan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481418">
            <w:r>
              <w:t>144</w:t>
            </w:r>
          </w:p>
        </w:tc>
      </w:tr>
      <w:tr w:rsidR="006142F1" w:rsidRPr="00891575" w:rsidTr="006142F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6142F1">
            <w:r w:rsidRPr="00891575">
              <w:t>3. Grup Program Ülkeleri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481418">
            <w:r>
              <w:t>Bulgaristan, Çek Cumhuriyeti, Estonya, Hırvatistan, Kuzey Makedonya, Letonya, Litvanya, Macaristan, Polonya, Romanya, Sırbistan, Slovakya, Slovenya, Türkiye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2F1" w:rsidRPr="00891575" w:rsidRDefault="00481418" w:rsidP="00481418">
            <w:r>
              <w:t>126</w:t>
            </w:r>
          </w:p>
        </w:tc>
      </w:tr>
    </w:tbl>
    <w:p w:rsidR="00891575" w:rsidRPr="00891575" w:rsidRDefault="006142F1" w:rsidP="005C004D">
      <w:pPr>
        <w:shd w:val="clear" w:color="auto" w:fill="FFFFFF"/>
        <w:spacing w:before="100" w:beforeAutospacing="1" w:after="100" w:afterAutospacing="1"/>
      </w:pPr>
      <w:r w:rsidRPr="00891575">
        <w:rPr>
          <w:rStyle w:val="Gl"/>
        </w:rPr>
        <w:t>Seyahat Destek Miktarlar</w:t>
      </w:r>
      <w:r w:rsidR="0093488C">
        <w:rPr>
          <w:rStyle w:val="Gl"/>
        </w:rPr>
        <w:t>ı</w:t>
      </w:r>
    </w:p>
    <w:p w:rsidR="006142F1" w:rsidRPr="00891575" w:rsidRDefault="006142F1" w:rsidP="006142F1">
      <w:pPr>
        <w:pStyle w:val="NormalWeb"/>
        <w:shd w:val="clear" w:color="auto" w:fill="FFFFFF"/>
        <w:spacing w:before="0" w:beforeAutospacing="0" w:after="150" w:afterAutospacing="0"/>
      </w:pPr>
      <w:r w:rsidRPr="00891575">
        <w:rPr>
          <w:rStyle w:val="Gl"/>
        </w:rPr>
        <w:t>(Mesafe Bazlı – </w:t>
      </w:r>
      <w:hyperlink r:id="rId7" w:history="1">
        <w:r w:rsidRPr="00891575">
          <w:rPr>
            <w:rStyle w:val="Kpr"/>
            <w:color w:val="auto"/>
          </w:rPr>
          <w:t>https://ec.europa.eu/programmes/erasmus-plus/resources/distance-calculator_en</w:t>
        </w:r>
      </w:hyperlink>
      <w:r w:rsidRPr="00891575">
        <w:rPr>
          <w:rStyle w:val="Gl"/>
        </w:rPr>
        <w:t> 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2025"/>
        <w:gridCol w:w="2025"/>
      </w:tblGrid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Elde edilen “km” değeri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Hibe miktarı (Avro)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Yeşil Seyahat Hibe Tutarı (Avro)</w:t>
            </w:r>
          </w:p>
        </w:tc>
      </w:tr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10-99 KM arası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>
              <w:t>23</w:t>
            </w:r>
            <w:r w:rsidRPr="00891575">
              <w:t xml:space="preserve"> 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-</w:t>
            </w:r>
          </w:p>
        </w:tc>
      </w:tr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100 – 499 KM arası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180 €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210</w:t>
            </w:r>
          </w:p>
        </w:tc>
      </w:tr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500 – 1999 KM arası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275 €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320</w:t>
            </w:r>
          </w:p>
        </w:tc>
      </w:tr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2000 – 2999 KM arası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360 €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410</w:t>
            </w:r>
          </w:p>
        </w:tc>
      </w:tr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3000 – 3999 KM arası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530 €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610</w:t>
            </w:r>
          </w:p>
        </w:tc>
      </w:tr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4000 – 7999 KM arası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820 €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-</w:t>
            </w:r>
          </w:p>
        </w:tc>
      </w:tr>
      <w:tr w:rsidR="00481418" w:rsidRPr="00891575" w:rsidTr="00A62378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8000 KM ve üzeri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418" w:rsidRPr="00891575" w:rsidRDefault="00481418">
            <w:r w:rsidRPr="00891575">
              <w:t>1500 €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1418" w:rsidRPr="00891575" w:rsidRDefault="00481418">
            <w:r>
              <w:t>-</w:t>
            </w:r>
          </w:p>
        </w:tc>
      </w:tr>
    </w:tbl>
    <w:p w:rsidR="00891575" w:rsidRDefault="00891575" w:rsidP="006142F1">
      <w:pPr>
        <w:pStyle w:val="NormalWeb"/>
        <w:shd w:val="clear" w:color="auto" w:fill="FFFFFF"/>
        <w:spacing w:before="0" w:beforeAutospacing="0" w:after="150" w:afterAutospacing="0"/>
        <w:rPr>
          <w:rStyle w:val="Gl"/>
        </w:rPr>
      </w:pPr>
    </w:p>
    <w:p w:rsidR="006142F1" w:rsidRDefault="006142F1" w:rsidP="009915E1">
      <w:pPr>
        <w:autoSpaceDE w:val="0"/>
        <w:autoSpaceDN w:val="0"/>
        <w:adjustRightInd w:val="0"/>
        <w:jc w:val="both"/>
      </w:pPr>
    </w:p>
    <w:p w:rsidR="005C004D" w:rsidRDefault="005C004D" w:rsidP="0093488C">
      <w:pPr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*</w:t>
      </w:r>
      <w:r w:rsidRPr="00891575">
        <w:rPr>
          <w:shd w:val="clear" w:color="auto" w:fill="FFFFFF"/>
        </w:rPr>
        <w:t>Hareketlilik süreci </w:t>
      </w:r>
      <w:r w:rsidR="008F1C60">
        <w:rPr>
          <w:rStyle w:val="Gl"/>
          <w:shd w:val="clear" w:color="auto" w:fill="FFFFFF"/>
        </w:rPr>
        <w:t xml:space="preserve"> 01.11</w:t>
      </w:r>
      <w:r w:rsidRPr="00891575">
        <w:rPr>
          <w:rStyle w:val="Gl"/>
          <w:shd w:val="clear" w:color="auto" w:fill="FFFFFF"/>
        </w:rPr>
        <w:t>.2022 </w:t>
      </w:r>
      <w:r w:rsidR="00A21F54">
        <w:rPr>
          <w:shd w:val="clear" w:color="auto" w:fill="FFFFFF"/>
        </w:rPr>
        <w:t xml:space="preserve">başlar </w:t>
      </w:r>
      <w:r w:rsidRPr="00891575">
        <w:rPr>
          <w:shd w:val="clear" w:color="auto" w:fill="FFFFFF"/>
        </w:rPr>
        <w:t>ve </w:t>
      </w:r>
      <w:r w:rsidR="00A21F54">
        <w:rPr>
          <w:shd w:val="clear" w:color="auto" w:fill="FFFFFF"/>
        </w:rPr>
        <w:t xml:space="preserve">en geç </w:t>
      </w:r>
      <w:r w:rsidR="008F1C60">
        <w:rPr>
          <w:rStyle w:val="Gl"/>
          <w:shd w:val="clear" w:color="auto" w:fill="FFFFFF"/>
        </w:rPr>
        <w:t>01.09</w:t>
      </w:r>
      <w:r w:rsidR="00A21F54">
        <w:rPr>
          <w:rStyle w:val="Gl"/>
          <w:shd w:val="clear" w:color="auto" w:fill="FFFFFF"/>
        </w:rPr>
        <w:t>.2023’t</w:t>
      </w:r>
      <w:r w:rsidRPr="00891575">
        <w:rPr>
          <w:rStyle w:val="Gl"/>
          <w:shd w:val="clear" w:color="auto" w:fill="FFFFFF"/>
        </w:rPr>
        <w:t>e</w:t>
      </w:r>
      <w:r w:rsidRPr="00891575">
        <w:rPr>
          <w:shd w:val="clear" w:color="auto" w:fill="FFFFFF"/>
        </w:rPr>
        <w:t> sona erer. Hareketlilikten yararlanacak personelin ilgili değişim sürecini bu tarihler arasında gerçekleştirmesi gerekmektedir.</w:t>
      </w:r>
    </w:p>
    <w:p w:rsidR="00A21F54" w:rsidRDefault="00A21F54" w:rsidP="009915E1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5C004D" w:rsidRDefault="00A21F54" w:rsidP="009915E1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>**Engelli adaylara ek olarak maddi destek sağlanacaktır.</w:t>
      </w:r>
    </w:p>
    <w:p w:rsidR="005C004D" w:rsidRDefault="005C004D" w:rsidP="009915E1">
      <w:pPr>
        <w:autoSpaceDE w:val="0"/>
        <w:autoSpaceDN w:val="0"/>
        <w:adjustRightInd w:val="0"/>
        <w:jc w:val="both"/>
      </w:pPr>
    </w:p>
    <w:p w:rsidR="00891575" w:rsidRDefault="005C004D" w:rsidP="00006C89">
      <w:pPr>
        <w:autoSpaceDE w:val="0"/>
        <w:autoSpaceDN w:val="0"/>
        <w:adjustRightInd w:val="0"/>
      </w:pPr>
      <w:r>
        <w:lastRenderedPageBreak/>
        <w:t>**</w:t>
      </w:r>
      <w:r w:rsidR="00A21F54">
        <w:t>*</w:t>
      </w:r>
      <w:r w:rsidR="00006C89">
        <w:t xml:space="preserve">İkili Anlaşmalar için; </w:t>
      </w:r>
      <w:r w:rsidR="00006C89" w:rsidRPr="00006C89">
        <w:t>https://www.sbu.edu.tr/FileFolder/Dosyalar/eb408a43/2021_12/erasmuspartnerrev-72a61b70.docx</w:t>
      </w:r>
    </w:p>
    <w:p w:rsidR="00891575" w:rsidRDefault="00891575" w:rsidP="009915E1">
      <w:pPr>
        <w:autoSpaceDE w:val="0"/>
        <w:autoSpaceDN w:val="0"/>
        <w:adjustRightInd w:val="0"/>
        <w:jc w:val="both"/>
      </w:pPr>
    </w:p>
    <w:p w:rsidR="009258F2" w:rsidRDefault="008F1C60" w:rsidP="009258F2">
      <w:pPr>
        <w:autoSpaceDE w:val="0"/>
        <w:autoSpaceDN w:val="0"/>
        <w:adjustRightInd w:val="0"/>
        <w:spacing w:line="360" w:lineRule="auto"/>
        <w:jc w:val="both"/>
      </w:pPr>
      <w:r w:rsidRPr="00481418">
        <w:t>****</w:t>
      </w:r>
      <w:r w:rsidRPr="008F1C60">
        <w:t xml:space="preserve">Yedek adaylar Sıfır </w:t>
      </w:r>
      <w:r w:rsidR="00D948C5">
        <w:t>Hibeli (Zero Grant) olarak</w:t>
      </w:r>
      <w:r w:rsidRPr="008F1C60">
        <w:t xml:space="preserve"> değişimden yaralanabileceklerdir.</w:t>
      </w:r>
    </w:p>
    <w:p w:rsidR="00481418" w:rsidRPr="008F1C60" w:rsidRDefault="00481418" w:rsidP="009258F2">
      <w:pPr>
        <w:autoSpaceDE w:val="0"/>
        <w:autoSpaceDN w:val="0"/>
        <w:adjustRightInd w:val="0"/>
        <w:spacing w:line="360" w:lineRule="auto"/>
        <w:jc w:val="both"/>
      </w:pPr>
      <w:r>
        <w:t>*****Seçim sonuçlarına itiraz sonuçların açıklanmasından sonra 15 gün içerisinde yapılmalıdır.</w:t>
      </w:r>
    </w:p>
    <w:p w:rsidR="009258F2" w:rsidRDefault="009258F2" w:rsidP="009258F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3488C" w:rsidRDefault="009258F2" w:rsidP="009258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258F2">
        <w:rPr>
          <w:b/>
        </w:rPr>
        <w:t>Uluslararası İlişkiler ve Değişim Programları Koordinatörlüğü</w:t>
      </w:r>
    </w:p>
    <w:p w:rsidR="009258F2" w:rsidRDefault="009258F2" w:rsidP="009258F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258F2" w:rsidRPr="009258F2" w:rsidRDefault="009258F2" w:rsidP="009258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258F2">
        <w:rPr>
          <w:shd w:val="clear" w:color="auto" w:fill="FFFFFF"/>
        </w:rPr>
        <w:t xml:space="preserve">Mekteb-i Tıbbiye-i Şahane (Hamidiye) Külliyesi Selimiye Mah. Tıbbiye Cad. No:38 34668 </w:t>
      </w:r>
      <w:r>
        <w:rPr>
          <w:shd w:val="clear" w:color="auto" w:fill="FFFFFF"/>
        </w:rPr>
        <w:t xml:space="preserve">L Blok Çelik Yapılar, </w:t>
      </w:r>
      <w:r w:rsidRPr="009258F2">
        <w:rPr>
          <w:shd w:val="clear" w:color="auto" w:fill="FFFFFF"/>
        </w:rPr>
        <w:t>Üsküdar, İstanbul</w:t>
      </w:r>
      <w:r>
        <w:rPr>
          <w:shd w:val="clear" w:color="auto" w:fill="FFFFFF"/>
        </w:rPr>
        <w:t>.</w:t>
      </w:r>
    </w:p>
    <w:p w:rsidR="0093488C" w:rsidRDefault="0093488C" w:rsidP="009258F2">
      <w:pPr>
        <w:autoSpaceDE w:val="0"/>
        <w:autoSpaceDN w:val="0"/>
        <w:adjustRightInd w:val="0"/>
        <w:spacing w:line="360" w:lineRule="auto"/>
        <w:jc w:val="both"/>
      </w:pPr>
    </w:p>
    <w:p w:rsidR="007C380C" w:rsidRDefault="007C380C" w:rsidP="009258F2">
      <w:pPr>
        <w:autoSpaceDE w:val="0"/>
        <w:autoSpaceDN w:val="0"/>
        <w:adjustRightInd w:val="0"/>
        <w:spacing w:line="360" w:lineRule="auto"/>
        <w:jc w:val="both"/>
      </w:pPr>
    </w:p>
    <w:p w:rsidR="00455289" w:rsidRDefault="00455289" w:rsidP="009915E1">
      <w:pPr>
        <w:autoSpaceDE w:val="0"/>
        <w:autoSpaceDN w:val="0"/>
        <w:adjustRightInd w:val="0"/>
        <w:jc w:val="both"/>
        <w:sectPr w:rsidR="00455289" w:rsidSect="00385599">
          <w:headerReference w:type="default" r:id="rId8"/>
          <w:footerReference w:type="default" r:id="rId9"/>
          <w:pgSz w:w="11906" w:h="16838" w:code="9"/>
          <w:pgMar w:top="1418" w:right="1134" w:bottom="1418" w:left="1134" w:header="397" w:footer="397" w:gutter="0"/>
          <w:cols w:space="708"/>
          <w:docGrid w:linePitch="360"/>
        </w:sectPr>
      </w:pPr>
    </w:p>
    <w:p w:rsidR="001302C0" w:rsidRDefault="001302C0" w:rsidP="009915E1">
      <w:pPr>
        <w:autoSpaceDE w:val="0"/>
        <w:autoSpaceDN w:val="0"/>
        <w:adjustRightInd w:val="0"/>
        <w:jc w:val="both"/>
      </w:pPr>
    </w:p>
    <w:p w:rsidR="00455289" w:rsidRPr="001302C0" w:rsidRDefault="00455289" w:rsidP="009915E1">
      <w:pPr>
        <w:autoSpaceDE w:val="0"/>
        <w:autoSpaceDN w:val="0"/>
        <w:adjustRightInd w:val="0"/>
        <w:jc w:val="both"/>
      </w:pPr>
      <w:r w:rsidRPr="001302C0">
        <w:t>Öğr. Gör. Ahmet KAZANCI</w:t>
      </w:r>
    </w:p>
    <w:p w:rsidR="00455289" w:rsidRPr="001302C0" w:rsidRDefault="00455289" w:rsidP="009915E1">
      <w:pPr>
        <w:autoSpaceDE w:val="0"/>
        <w:autoSpaceDN w:val="0"/>
        <w:adjustRightInd w:val="0"/>
        <w:jc w:val="both"/>
      </w:pPr>
    </w:p>
    <w:p w:rsidR="00455289" w:rsidRPr="001302C0" w:rsidRDefault="00455289" w:rsidP="009915E1">
      <w:pPr>
        <w:autoSpaceDE w:val="0"/>
        <w:autoSpaceDN w:val="0"/>
        <w:adjustRightInd w:val="0"/>
        <w:jc w:val="both"/>
      </w:pPr>
      <w:r w:rsidRPr="001302C0">
        <w:t xml:space="preserve">Uluslararası İlişkiler ve Değişim </w:t>
      </w:r>
    </w:p>
    <w:p w:rsidR="00455289" w:rsidRPr="001302C0" w:rsidRDefault="00455289" w:rsidP="009915E1">
      <w:pPr>
        <w:autoSpaceDE w:val="0"/>
        <w:autoSpaceDN w:val="0"/>
        <w:adjustRightInd w:val="0"/>
        <w:jc w:val="both"/>
      </w:pPr>
      <w:r w:rsidRPr="001302C0">
        <w:t>Programları Koordinatörü</w:t>
      </w:r>
    </w:p>
    <w:p w:rsidR="00455289" w:rsidRPr="001302C0" w:rsidRDefault="00455289" w:rsidP="009915E1">
      <w:pPr>
        <w:autoSpaceDE w:val="0"/>
        <w:autoSpaceDN w:val="0"/>
        <w:adjustRightInd w:val="0"/>
        <w:jc w:val="both"/>
      </w:pPr>
    </w:p>
    <w:p w:rsidR="00455289" w:rsidRPr="001302C0" w:rsidRDefault="00455289" w:rsidP="00455289">
      <w:pPr>
        <w:autoSpaceDE w:val="0"/>
        <w:autoSpaceDN w:val="0"/>
        <w:adjustRightInd w:val="0"/>
      </w:pPr>
      <w:r w:rsidRPr="001302C0">
        <w:t xml:space="preserve">ahmet.kazanci@sbu.edu.tr </w:t>
      </w:r>
    </w:p>
    <w:p w:rsidR="00455289" w:rsidRPr="001302C0" w:rsidRDefault="00455289" w:rsidP="00455289">
      <w:pPr>
        <w:autoSpaceDE w:val="0"/>
        <w:autoSpaceDN w:val="0"/>
        <w:adjustRightInd w:val="0"/>
      </w:pPr>
      <w:r w:rsidRPr="001302C0">
        <w:t xml:space="preserve"> </w:t>
      </w:r>
    </w:p>
    <w:p w:rsidR="00455289" w:rsidRPr="001302C0" w:rsidRDefault="00455289" w:rsidP="00455289">
      <w:pPr>
        <w:autoSpaceDE w:val="0"/>
        <w:autoSpaceDN w:val="0"/>
        <w:adjustRightInd w:val="0"/>
      </w:pPr>
    </w:p>
    <w:p w:rsidR="00455289" w:rsidRPr="001302C0" w:rsidRDefault="00455289" w:rsidP="00455289">
      <w:pPr>
        <w:autoSpaceDE w:val="0"/>
        <w:autoSpaceDN w:val="0"/>
        <w:adjustRightInd w:val="0"/>
      </w:pPr>
    </w:p>
    <w:p w:rsidR="00325C9B" w:rsidRPr="001302C0" w:rsidRDefault="00325C9B" w:rsidP="00455289">
      <w:pPr>
        <w:autoSpaceDE w:val="0"/>
        <w:autoSpaceDN w:val="0"/>
        <w:adjustRightInd w:val="0"/>
      </w:pPr>
    </w:p>
    <w:p w:rsidR="00325C9B" w:rsidRPr="001302C0" w:rsidRDefault="00325C9B" w:rsidP="00455289">
      <w:pPr>
        <w:autoSpaceDE w:val="0"/>
        <w:autoSpaceDN w:val="0"/>
        <w:adjustRightInd w:val="0"/>
      </w:pPr>
    </w:p>
    <w:p w:rsidR="00325C9B" w:rsidRPr="001302C0" w:rsidRDefault="00325C9B" w:rsidP="00455289">
      <w:pPr>
        <w:autoSpaceDE w:val="0"/>
        <w:autoSpaceDN w:val="0"/>
        <w:adjustRightInd w:val="0"/>
      </w:pPr>
    </w:p>
    <w:p w:rsidR="00325C9B" w:rsidRPr="001302C0" w:rsidRDefault="00325C9B" w:rsidP="00455289">
      <w:pPr>
        <w:autoSpaceDE w:val="0"/>
        <w:autoSpaceDN w:val="0"/>
        <w:adjustRightInd w:val="0"/>
      </w:pPr>
    </w:p>
    <w:p w:rsidR="00325C9B" w:rsidRPr="001302C0" w:rsidRDefault="00325C9B" w:rsidP="00455289">
      <w:pPr>
        <w:autoSpaceDE w:val="0"/>
        <w:autoSpaceDN w:val="0"/>
        <w:adjustRightInd w:val="0"/>
      </w:pPr>
    </w:p>
    <w:p w:rsidR="00325C9B" w:rsidRDefault="00325C9B" w:rsidP="00455289">
      <w:pPr>
        <w:autoSpaceDE w:val="0"/>
        <w:autoSpaceDN w:val="0"/>
        <w:adjustRightInd w:val="0"/>
      </w:pPr>
    </w:p>
    <w:p w:rsidR="00481418" w:rsidRDefault="00481418" w:rsidP="00455289">
      <w:pPr>
        <w:autoSpaceDE w:val="0"/>
        <w:autoSpaceDN w:val="0"/>
        <w:adjustRightInd w:val="0"/>
      </w:pPr>
    </w:p>
    <w:p w:rsidR="00481418" w:rsidRDefault="00481418" w:rsidP="00455289">
      <w:pPr>
        <w:autoSpaceDE w:val="0"/>
        <w:autoSpaceDN w:val="0"/>
        <w:adjustRightInd w:val="0"/>
      </w:pPr>
    </w:p>
    <w:p w:rsidR="00481418" w:rsidRDefault="00481418" w:rsidP="00455289">
      <w:pPr>
        <w:autoSpaceDE w:val="0"/>
        <w:autoSpaceDN w:val="0"/>
        <w:adjustRightInd w:val="0"/>
      </w:pPr>
    </w:p>
    <w:p w:rsidR="00481418" w:rsidRDefault="00481418" w:rsidP="00455289">
      <w:pPr>
        <w:autoSpaceDE w:val="0"/>
        <w:autoSpaceDN w:val="0"/>
        <w:adjustRightInd w:val="0"/>
      </w:pPr>
    </w:p>
    <w:p w:rsidR="00481418" w:rsidRDefault="00481418" w:rsidP="00455289">
      <w:pPr>
        <w:autoSpaceDE w:val="0"/>
        <w:autoSpaceDN w:val="0"/>
        <w:adjustRightInd w:val="0"/>
      </w:pPr>
    </w:p>
    <w:p w:rsidR="00481418" w:rsidRDefault="00481418" w:rsidP="00455289">
      <w:pPr>
        <w:autoSpaceDE w:val="0"/>
        <w:autoSpaceDN w:val="0"/>
        <w:adjustRightInd w:val="0"/>
      </w:pPr>
    </w:p>
    <w:p w:rsidR="00481418" w:rsidRDefault="00481418" w:rsidP="00455289">
      <w:pPr>
        <w:autoSpaceDE w:val="0"/>
        <w:autoSpaceDN w:val="0"/>
        <w:adjustRightInd w:val="0"/>
      </w:pPr>
    </w:p>
    <w:p w:rsidR="00481418" w:rsidRPr="001302C0" w:rsidRDefault="00481418" w:rsidP="00455289">
      <w:pPr>
        <w:autoSpaceDE w:val="0"/>
        <w:autoSpaceDN w:val="0"/>
        <w:adjustRightInd w:val="0"/>
      </w:pPr>
    </w:p>
    <w:p w:rsidR="00325C9B" w:rsidRPr="001302C0" w:rsidRDefault="00325C9B" w:rsidP="00455289">
      <w:pPr>
        <w:autoSpaceDE w:val="0"/>
        <w:autoSpaceDN w:val="0"/>
        <w:adjustRightInd w:val="0"/>
      </w:pPr>
    </w:p>
    <w:p w:rsidR="0093488C" w:rsidRPr="001302C0" w:rsidRDefault="0093488C" w:rsidP="00455289">
      <w:pPr>
        <w:autoSpaceDE w:val="0"/>
        <w:autoSpaceDN w:val="0"/>
        <w:adjustRightInd w:val="0"/>
      </w:pPr>
    </w:p>
    <w:p w:rsidR="0093488C" w:rsidRPr="001302C0" w:rsidRDefault="0093488C" w:rsidP="00455289">
      <w:pPr>
        <w:autoSpaceDE w:val="0"/>
        <w:autoSpaceDN w:val="0"/>
        <w:adjustRightInd w:val="0"/>
      </w:pPr>
    </w:p>
    <w:p w:rsidR="0093488C" w:rsidRPr="001302C0" w:rsidRDefault="0093488C" w:rsidP="00455289">
      <w:pPr>
        <w:autoSpaceDE w:val="0"/>
        <w:autoSpaceDN w:val="0"/>
        <w:adjustRightInd w:val="0"/>
      </w:pPr>
    </w:p>
    <w:p w:rsidR="0093488C" w:rsidRPr="001302C0" w:rsidRDefault="0093488C" w:rsidP="00455289">
      <w:pPr>
        <w:autoSpaceDE w:val="0"/>
        <w:autoSpaceDN w:val="0"/>
        <w:adjustRightInd w:val="0"/>
      </w:pPr>
    </w:p>
    <w:p w:rsidR="00455289" w:rsidRPr="001302C0" w:rsidRDefault="00455289" w:rsidP="00455289">
      <w:pPr>
        <w:autoSpaceDE w:val="0"/>
        <w:autoSpaceDN w:val="0"/>
        <w:adjustRightInd w:val="0"/>
      </w:pPr>
      <w:r w:rsidRPr="001302C0">
        <w:t>Prof. Dr. Murat ELEVLİ</w:t>
      </w:r>
    </w:p>
    <w:p w:rsidR="00455289" w:rsidRPr="001302C0" w:rsidRDefault="00455289" w:rsidP="00455289">
      <w:pPr>
        <w:autoSpaceDE w:val="0"/>
        <w:autoSpaceDN w:val="0"/>
        <w:adjustRightInd w:val="0"/>
      </w:pPr>
    </w:p>
    <w:p w:rsidR="00455289" w:rsidRPr="001302C0" w:rsidRDefault="00455289" w:rsidP="00455289">
      <w:pPr>
        <w:autoSpaceDE w:val="0"/>
        <w:autoSpaceDN w:val="0"/>
        <w:adjustRightInd w:val="0"/>
      </w:pPr>
      <w:r w:rsidRPr="001302C0">
        <w:t>Rektör Yardımcısı</w:t>
      </w:r>
    </w:p>
    <w:p w:rsidR="00455289" w:rsidRPr="001302C0" w:rsidRDefault="00455289" w:rsidP="00455289">
      <w:pPr>
        <w:autoSpaceDE w:val="0"/>
        <w:autoSpaceDN w:val="0"/>
        <w:adjustRightInd w:val="0"/>
      </w:pPr>
      <w:r w:rsidRPr="001302C0">
        <w:t>Erasmus Kurum Koordinatörü</w:t>
      </w:r>
    </w:p>
    <w:p w:rsidR="00455289" w:rsidRPr="001302C0" w:rsidRDefault="00455289" w:rsidP="00455289">
      <w:pPr>
        <w:autoSpaceDE w:val="0"/>
        <w:autoSpaceDN w:val="0"/>
        <w:adjustRightInd w:val="0"/>
      </w:pPr>
    </w:p>
    <w:p w:rsidR="00455289" w:rsidRPr="001302C0" w:rsidRDefault="000F6CB2" w:rsidP="00455289">
      <w:pPr>
        <w:autoSpaceDE w:val="0"/>
        <w:autoSpaceDN w:val="0"/>
        <w:adjustRightInd w:val="0"/>
      </w:pPr>
      <w:hyperlink r:id="rId10" w:history="1">
        <w:r w:rsidR="00455289" w:rsidRPr="001302C0">
          <w:rPr>
            <w:rStyle w:val="Kpr"/>
            <w:color w:val="auto"/>
            <w:u w:val="none"/>
          </w:rPr>
          <w:t>erasmus@sbu.edu.tr</w:t>
        </w:r>
      </w:hyperlink>
    </w:p>
    <w:sectPr w:rsidR="00455289" w:rsidRPr="001302C0" w:rsidSect="00455289">
      <w:type w:val="continuous"/>
      <w:pgSz w:w="11906" w:h="16838" w:code="9"/>
      <w:pgMar w:top="1418" w:right="1134" w:bottom="1418" w:left="1134" w:header="397" w:footer="397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31" w:rsidRDefault="00333F31" w:rsidP="00385599">
      <w:r>
        <w:separator/>
      </w:r>
    </w:p>
  </w:endnote>
  <w:endnote w:type="continuationSeparator" w:id="1">
    <w:p w:rsidR="00333F31" w:rsidRDefault="00333F31" w:rsidP="0038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porativ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99" w:rsidRDefault="00E9146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-1870075</wp:posOffset>
          </wp:positionV>
          <wp:extent cx="7239856" cy="1662558"/>
          <wp:effectExtent l="0" t="0" r="0" b="0"/>
          <wp:wrapNone/>
          <wp:docPr id="45" name="Resim 45" descr="C:\Users\mtş\AppData\Local\Microsoft\Windows\INetCache\Content.Word\sbü logo fili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ş\AppData\Local\Microsoft\Windows\INetCache\Content.Word\sbü logo filigr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4" r="1669"/>
                  <a:stretch/>
                </pic:blipFill>
                <pic:spPr bwMode="auto">
                  <a:xfrm>
                    <a:off x="0" y="0"/>
                    <a:ext cx="7239856" cy="1662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F6CB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13314.8pt;margin-top:-18.95pt;width:595.25pt;height:38.95pt;z-index:251659264;visibility:visible;mso-position-horizontal:right;mso-position-horizontal-relative:pag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" fillcolor="#123d65" stroked="f">
          <v:textbox style="mso-next-textbox:#Metin Kutusu 2">
            <w:txbxContent>
              <w:p w:rsidR="008E402D" w:rsidRPr="008E402D" w:rsidRDefault="008E402D" w:rsidP="008E402D">
                <w:pPr>
                  <w:pStyle w:val="NormalWeb"/>
                  <w:spacing w:before="0" w:beforeAutospacing="0" w:after="0" w:afterAutospacing="0" w:line="256" w:lineRule="auto"/>
                  <w:jc w:val="center"/>
                  <w:rPr>
                    <w:sz w:val="20"/>
                  </w:rPr>
                </w:pPr>
                <w:r w:rsidRPr="008E402D">
                  <w:rPr>
                    <w:rFonts w:ascii="Corporative" w:eastAsia="Calibri" w:hAnsi="Corporative"/>
                    <w:color w:val="FFFFFF" w:themeColor="background1"/>
                    <w:kern w:val="24"/>
                    <w:sz w:val="16"/>
                    <w:szCs w:val="20"/>
                  </w:rPr>
                  <w:t>Mekteb-i Tıbbiye-i Şahane (Haydarpaşa) Külliyesi, Selimiye Mah. Tıbbiye Cad. No:38 - 34668 Üsküdar, İstanbul</w:t>
                </w:r>
              </w:p>
              <w:p w:rsidR="008E402D" w:rsidRPr="008E402D" w:rsidRDefault="008E402D" w:rsidP="008E402D">
                <w:pPr>
                  <w:pStyle w:val="NormalWeb"/>
                  <w:spacing w:before="0" w:beforeAutospacing="0" w:after="0" w:afterAutospacing="0" w:line="256" w:lineRule="auto"/>
                  <w:jc w:val="center"/>
                  <w:rPr>
                    <w:sz w:val="20"/>
                  </w:rPr>
                </w:pPr>
                <w:r w:rsidRPr="008E402D">
                  <w:rPr>
                    <w:rFonts w:ascii="Corporative" w:eastAsia="Calibri" w:hAnsi="Corporative"/>
                    <w:color w:val="FFFFFF" w:themeColor="background1"/>
                    <w:kern w:val="24"/>
                    <w:sz w:val="16"/>
                    <w:szCs w:val="20"/>
                  </w:rPr>
                  <w:t>www.sbu.edu.tr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31" w:rsidRDefault="00333F31" w:rsidP="00385599">
      <w:r>
        <w:separator/>
      </w:r>
    </w:p>
  </w:footnote>
  <w:footnote w:type="continuationSeparator" w:id="1">
    <w:p w:rsidR="00333F31" w:rsidRDefault="00333F31" w:rsidP="00385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99" w:rsidRDefault="00385599" w:rsidP="00F406AC">
    <w:pPr>
      <w:pStyle w:val="stbilgi"/>
      <w:tabs>
        <w:tab w:val="clear" w:pos="9072"/>
      </w:tabs>
      <w:jc w:val="center"/>
    </w:pPr>
    <w:r>
      <w:rPr>
        <w:noProof/>
        <w:lang w:eastAsia="tr-TR"/>
      </w:rPr>
      <w:drawing>
        <wp:inline distT="0" distB="0" distL="0" distR="0">
          <wp:extent cx="1152000" cy="1152000"/>
          <wp:effectExtent l="0" t="0" r="0" b="0"/>
          <wp:docPr id="42" name="Resim 42" descr="C:\Users\mtş\AppData\Local\Microsoft\Windows\INetCache\Content.Word\2 (GIF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ş\AppData\Local\Microsoft\Windows\INetCache\Content.Word\2 (GIF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6AC" w:rsidRPr="00F406AC" w:rsidRDefault="00F406AC" w:rsidP="00F406AC">
    <w:pPr>
      <w:jc w:val="center"/>
      <w:rPr>
        <w:rFonts w:ascii="Corporative" w:hAnsi="Corporative"/>
        <w:b/>
        <w:color w:val="002060"/>
      </w:rPr>
    </w:pPr>
    <w:r w:rsidRPr="00F406AC">
      <w:rPr>
        <w:rFonts w:ascii="Corporative" w:hAnsi="Corporative"/>
        <w:b/>
        <w:color w:val="002060"/>
      </w:rPr>
      <w:t>SAĞLIK BİLİMLERİ</w:t>
    </w:r>
  </w:p>
  <w:p w:rsidR="00F406AC" w:rsidRPr="00F406AC" w:rsidRDefault="00F406AC" w:rsidP="00F406AC">
    <w:pPr>
      <w:jc w:val="center"/>
      <w:rPr>
        <w:rFonts w:ascii="Corporative" w:hAnsi="Corporative"/>
        <w:b/>
        <w:color w:val="002060"/>
      </w:rPr>
    </w:pPr>
    <w:r w:rsidRPr="00F406AC">
      <w:rPr>
        <w:rFonts w:ascii="Corporative" w:hAnsi="Corporative"/>
        <w:b/>
        <w:color w:val="002060"/>
      </w:rPr>
      <w:t>ÜNİVERSİTESİ</w:t>
    </w:r>
  </w:p>
  <w:p w:rsidR="00F406AC" w:rsidRDefault="00F406AC" w:rsidP="00385599">
    <w:pPr>
      <w:pStyle w:val="stbilgi"/>
      <w:tabs>
        <w:tab w:val="clear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C6B"/>
    <w:multiLevelType w:val="multilevel"/>
    <w:tmpl w:val="1AA0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50DE"/>
    <w:multiLevelType w:val="multilevel"/>
    <w:tmpl w:val="56D6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75F3"/>
    <w:multiLevelType w:val="hybridMultilevel"/>
    <w:tmpl w:val="5D40BD90"/>
    <w:lvl w:ilvl="0" w:tplc="90BC1468">
      <w:start w:val="202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4E5"/>
    <w:multiLevelType w:val="multilevel"/>
    <w:tmpl w:val="CD88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A1CC7"/>
    <w:multiLevelType w:val="multilevel"/>
    <w:tmpl w:val="80B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7267E"/>
    <w:multiLevelType w:val="multilevel"/>
    <w:tmpl w:val="D4E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B1CE6"/>
    <w:multiLevelType w:val="multilevel"/>
    <w:tmpl w:val="9E0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16E36"/>
    <w:multiLevelType w:val="multilevel"/>
    <w:tmpl w:val="1C7AC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3C76"/>
    <w:rsid w:val="00006C89"/>
    <w:rsid w:val="00054405"/>
    <w:rsid w:val="000554A4"/>
    <w:rsid w:val="000B0DC4"/>
    <w:rsid w:val="000D39ED"/>
    <w:rsid w:val="000F6CB2"/>
    <w:rsid w:val="000F6D2C"/>
    <w:rsid w:val="000F727A"/>
    <w:rsid w:val="0010475E"/>
    <w:rsid w:val="00130177"/>
    <w:rsid w:val="001302C0"/>
    <w:rsid w:val="0013431B"/>
    <w:rsid w:val="00187703"/>
    <w:rsid w:val="001B3F46"/>
    <w:rsid w:val="001F0F6E"/>
    <w:rsid w:val="001F4F4B"/>
    <w:rsid w:val="00200ADE"/>
    <w:rsid w:val="0021531E"/>
    <w:rsid w:val="002364AE"/>
    <w:rsid w:val="00260F68"/>
    <w:rsid w:val="00263A0F"/>
    <w:rsid w:val="00280CFE"/>
    <w:rsid w:val="002E0AB3"/>
    <w:rsid w:val="002F4E5D"/>
    <w:rsid w:val="00325C9B"/>
    <w:rsid w:val="00331B87"/>
    <w:rsid w:val="00333F31"/>
    <w:rsid w:val="00343C76"/>
    <w:rsid w:val="00385599"/>
    <w:rsid w:val="003B14E9"/>
    <w:rsid w:val="00440C83"/>
    <w:rsid w:val="00455289"/>
    <w:rsid w:val="00472A59"/>
    <w:rsid w:val="00474F4B"/>
    <w:rsid w:val="00481418"/>
    <w:rsid w:val="004C4B7C"/>
    <w:rsid w:val="00535717"/>
    <w:rsid w:val="00543DD7"/>
    <w:rsid w:val="005463DB"/>
    <w:rsid w:val="005678C4"/>
    <w:rsid w:val="005711CE"/>
    <w:rsid w:val="005713AB"/>
    <w:rsid w:val="0058270D"/>
    <w:rsid w:val="00593F62"/>
    <w:rsid w:val="005A3AD2"/>
    <w:rsid w:val="005B4212"/>
    <w:rsid w:val="005C004D"/>
    <w:rsid w:val="005D3B0B"/>
    <w:rsid w:val="005E1673"/>
    <w:rsid w:val="00613E14"/>
    <w:rsid w:val="006142F1"/>
    <w:rsid w:val="006341F4"/>
    <w:rsid w:val="006441B3"/>
    <w:rsid w:val="006B771B"/>
    <w:rsid w:val="00721186"/>
    <w:rsid w:val="0073607A"/>
    <w:rsid w:val="007705A5"/>
    <w:rsid w:val="007C380C"/>
    <w:rsid w:val="007F4BC3"/>
    <w:rsid w:val="0080075B"/>
    <w:rsid w:val="008079C5"/>
    <w:rsid w:val="0085636A"/>
    <w:rsid w:val="008746D2"/>
    <w:rsid w:val="008807D9"/>
    <w:rsid w:val="00891575"/>
    <w:rsid w:val="008D4815"/>
    <w:rsid w:val="008E402D"/>
    <w:rsid w:val="008E789B"/>
    <w:rsid w:val="008F1C60"/>
    <w:rsid w:val="009258F2"/>
    <w:rsid w:val="0093488C"/>
    <w:rsid w:val="00982624"/>
    <w:rsid w:val="00984C02"/>
    <w:rsid w:val="009915E1"/>
    <w:rsid w:val="009C395D"/>
    <w:rsid w:val="009F43CF"/>
    <w:rsid w:val="00A0131A"/>
    <w:rsid w:val="00A21F54"/>
    <w:rsid w:val="00A35DFE"/>
    <w:rsid w:val="00A370C9"/>
    <w:rsid w:val="00A4370B"/>
    <w:rsid w:val="00A47D8F"/>
    <w:rsid w:val="00A61D01"/>
    <w:rsid w:val="00A73DE4"/>
    <w:rsid w:val="00AE13C8"/>
    <w:rsid w:val="00AE61F4"/>
    <w:rsid w:val="00B440AB"/>
    <w:rsid w:val="00B63E44"/>
    <w:rsid w:val="00BC0B2C"/>
    <w:rsid w:val="00C45CFD"/>
    <w:rsid w:val="00C54BC8"/>
    <w:rsid w:val="00C83F15"/>
    <w:rsid w:val="00CD1E9C"/>
    <w:rsid w:val="00CD6601"/>
    <w:rsid w:val="00CF1612"/>
    <w:rsid w:val="00D107A4"/>
    <w:rsid w:val="00D948C5"/>
    <w:rsid w:val="00DC5842"/>
    <w:rsid w:val="00DD4F05"/>
    <w:rsid w:val="00E10748"/>
    <w:rsid w:val="00E845C8"/>
    <w:rsid w:val="00E91461"/>
    <w:rsid w:val="00EA53B1"/>
    <w:rsid w:val="00EB19C1"/>
    <w:rsid w:val="00EC1A18"/>
    <w:rsid w:val="00EC2FA4"/>
    <w:rsid w:val="00EE20F0"/>
    <w:rsid w:val="00EE32D0"/>
    <w:rsid w:val="00EE53FD"/>
    <w:rsid w:val="00F049A2"/>
    <w:rsid w:val="00F13612"/>
    <w:rsid w:val="00F2049F"/>
    <w:rsid w:val="00F3703C"/>
    <w:rsid w:val="00F406AC"/>
    <w:rsid w:val="00F878B5"/>
    <w:rsid w:val="00FA7AE0"/>
    <w:rsid w:val="00FC2884"/>
    <w:rsid w:val="00FD4198"/>
    <w:rsid w:val="00FD719F"/>
    <w:rsid w:val="00FF0923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5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599"/>
  </w:style>
  <w:style w:type="paragraph" w:styleId="Altbilgi">
    <w:name w:val="footer"/>
    <w:basedOn w:val="Normal"/>
    <w:link w:val="AltbilgiChar"/>
    <w:uiPriority w:val="99"/>
    <w:unhideWhenUsed/>
    <w:rsid w:val="003855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599"/>
  </w:style>
  <w:style w:type="paragraph" w:styleId="NormalWeb">
    <w:name w:val="Normal (Web)"/>
    <w:basedOn w:val="Normal"/>
    <w:uiPriority w:val="99"/>
    <w:unhideWhenUsed/>
    <w:rsid w:val="00A4370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4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4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10748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EE32D0"/>
    <w:rPr>
      <w:b/>
      <w:bCs/>
    </w:rPr>
  </w:style>
  <w:style w:type="table" w:styleId="TabloKlavuzu">
    <w:name w:val="Table Grid"/>
    <w:basedOn w:val="NormalTablo"/>
    <w:uiPriority w:val="39"/>
    <w:rsid w:val="00A73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4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rasmus@sbu.edu.t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Fatih ERTAŞ</dc:creator>
  <cp:keywords/>
  <dc:description/>
  <cp:lastModifiedBy>tescokipa</cp:lastModifiedBy>
  <cp:revision>5</cp:revision>
  <cp:lastPrinted>2022-01-31T11:17:00Z</cp:lastPrinted>
  <dcterms:created xsi:type="dcterms:W3CDTF">2022-08-23T11:48:00Z</dcterms:created>
  <dcterms:modified xsi:type="dcterms:W3CDTF">2022-08-23T14:16:00Z</dcterms:modified>
</cp:coreProperties>
</file>